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F78F" w14:textId="77777777" w:rsidR="00F663A2" w:rsidRDefault="00F663A2" w:rsidP="00F663A2">
      <w:pPr>
        <w:tabs>
          <w:tab w:val="left" w:pos="360"/>
          <w:tab w:val="left" w:pos="720"/>
          <w:tab w:val="left" w:pos="1080"/>
          <w:tab w:val="left" w:pos="1440"/>
          <w:tab w:val="left" w:pos="1800"/>
          <w:tab w:val="left" w:pos="2160"/>
          <w:tab w:val="left" w:pos="2520"/>
          <w:tab w:val="left" w:pos="2880"/>
        </w:tabs>
        <w:rPr>
          <w:b/>
          <w:bCs/>
          <w:i/>
          <w:iCs/>
        </w:rPr>
      </w:pPr>
    </w:p>
    <w:p w14:paraId="2C684D11" w14:textId="77777777" w:rsidR="006913B8" w:rsidRDefault="006913B8" w:rsidP="00F663A2">
      <w:pPr>
        <w:tabs>
          <w:tab w:val="left" w:pos="360"/>
          <w:tab w:val="left" w:pos="720"/>
          <w:tab w:val="left" w:pos="1080"/>
          <w:tab w:val="left" w:pos="1440"/>
          <w:tab w:val="left" w:pos="1800"/>
          <w:tab w:val="left" w:pos="2160"/>
          <w:tab w:val="left" w:pos="2520"/>
          <w:tab w:val="left" w:pos="2880"/>
        </w:tabs>
        <w:rPr>
          <w:b/>
          <w:bCs/>
          <w:i/>
          <w:iCs/>
        </w:rPr>
      </w:pPr>
    </w:p>
    <w:p w14:paraId="53BCA320" w14:textId="77777777" w:rsidR="00711C50" w:rsidRDefault="00711C50" w:rsidP="00F663A2">
      <w:pPr>
        <w:tabs>
          <w:tab w:val="left" w:pos="360"/>
          <w:tab w:val="left" w:pos="720"/>
          <w:tab w:val="left" w:pos="1080"/>
          <w:tab w:val="left" w:pos="1440"/>
          <w:tab w:val="left" w:pos="1800"/>
          <w:tab w:val="left" w:pos="2160"/>
          <w:tab w:val="left" w:pos="2520"/>
          <w:tab w:val="left" w:pos="2880"/>
        </w:tabs>
        <w:rPr>
          <w:b/>
          <w:bCs/>
          <w:i/>
          <w:iCs/>
        </w:rPr>
      </w:pPr>
    </w:p>
    <w:p w14:paraId="09701AAC" w14:textId="77777777" w:rsidR="006913B8" w:rsidRDefault="006913B8" w:rsidP="00F663A2">
      <w:pPr>
        <w:tabs>
          <w:tab w:val="left" w:pos="360"/>
          <w:tab w:val="left" w:pos="720"/>
          <w:tab w:val="left" w:pos="1080"/>
          <w:tab w:val="left" w:pos="1440"/>
          <w:tab w:val="left" w:pos="1800"/>
          <w:tab w:val="left" w:pos="2160"/>
          <w:tab w:val="left" w:pos="2520"/>
          <w:tab w:val="left" w:pos="2880"/>
        </w:tabs>
        <w:rPr>
          <w:b/>
          <w:bCs/>
          <w:i/>
          <w:iCs/>
        </w:rPr>
      </w:pPr>
    </w:p>
    <w:p w14:paraId="42B0D303" w14:textId="77777777" w:rsidR="006913B8" w:rsidRDefault="006913B8" w:rsidP="00F663A2">
      <w:pPr>
        <w:tabs>
          <w:tab w:val="left" w:pos="360"/>
          <w:tab w:val="left" w:pos="720"/>
          <w:tab w:val="left" w:pos="1080"/>
          <w:tab w:val="left" w:pos="1440"/>
          <w:tab w:val="left" w:pos="1800"/>
          <w:tab w:val="left" w:pos="2160"/>
          <w:tab w:val="left" w:pos="2520"/>
          <w:tab w:val="left" w:pos="2880"/>
        </w:tabs>
        <w:rPr>
          <w:b/>
          <w:bCs/>
          <w:i/>
          <w:iCs/>
        </w:rPr>
      </w:pPr>
    </w:p>
    <w:p w14:paraId="3B4081C9" w14:textId="77777777" w:rsidR="006913B8" w:rsidRDefault="006913B8" w:rsidP="00F663A2">
      <w:pPr>
        <w:tabs>
          <w:tab w:val="left" w:pos="360"/>
          <w:tab w:val="left" w:pos="720"/>
          <w:tab w:val="left" w:pos="1080"/>
          <w:tab w:val="left" w:pos="1440"/>
          <w:tab w:val="left" w:pos="1800"/>
          <w:tab w:val="left" w:pos="2160"/>
          <w:tab w:val="left" w:pos="2520"/>
          <w:tab w:val="left" w:pos="2880"/>
        </w:tabs>
        <w:rPr>
          <w:b/>
          <w:bCs/>
          <w:i/>
          <w:iCs/>
        </w:rPr>
      </w:pPr>
    </w:p>
    <w:p w14:paraId="10577338" w14:textId="77777777" w:rsidR="006913B8" w:rsidRPr="00FA5274" w:rsidRDefault="006913B8" w:rsidP="00F663A2">
      <w:pPr>
        <w:tabs>
          <w:tab w:val="left" w:pos="360"/>
          <w:tab w:val="left" w:pos="720"/>
          <w:tab w:val="left" w:pos="1080"/>
          <w:tab w:val="left" w:pos="1440"/>
          <w:tab w:val="left" w:pos="1800"/>
          <w:tab w:val="left" w:pos="2160"/>
          <w:tab w:val="left" w:pos="2520"/>
          <w:tab w:val="left" w:pos="2880"/>
        </w:tabs>
        <w:rPr>
          <w:b/>
          <w:bCs/>
          <w:i/>
          <w:iCs/>
          <w:sz w:val="28"/>
          <w:szCs w:val="22"/>
        </w:rPr>
      </w:pPr>
    </w:p>
    <w:p w14:paraId="33271B02" w14:textId="77777777" w:rsidR="00711C50" w:rsidRDefault="00711C50" w:rsidP="00F663A2">
      <w:pPr>
        <w:tabs>
          <w:tab w:val="left" w:pos="360"/>
          <w:tab w:val="left" w:pos="720"/>
          <w:tab w:val="left" w:pos="1080"/>
          <w:tab w:val="left" w:pos="1440"/>
          <w:tab w:val="left" w:pos="1800"/>
          <w:tab w:val="left" w:pos="2160"/>
          <w:tab w:val="left" w:pos="2520"/>
          <w:tab w:val="left" w:pos="2880"/>
        </w:tabs>
        <w:rPr>
          <w:b/>
          <w:bCs/>
          <w:i/>
          <w:iCs/>
        </w:rPr>
      </w:pPr>
    </w:p>
    <w:p w14:paraId="0BCC9FEB" w14:textId="77777777" w:rsidR="00711C50" w:rsidRPr="00711C50" w:rsidRDefault="00711C50" w:rsidP="00F663A2">
      <w:pPr>
        <w:tabs>
          <w:tab w:val="left" w:pos="360"/>
          <w:tab w:val="left" w:pos="720"/>
          <w:tab w:val="left" w:pos="1080"/>
          <w:tab w:val="left" w:pos="1440"/>
          <w:tab w:val="left" w:pos="1800"/>
          <w:tab w:val="left" w:pos="2160"/>
          <w:tab w:val="left" w:pos="2520"/>
          <w:tab w:val="left" w:pos="2880"/>
        </w:tabs>
        <w:rPr>
          <w:b/>
          <w:bCs/>
          <w:i/>
          <w:iCs/>
          <w:sz w:val="10"/>
          <w:szCs w:val="6"/>
        </w:rPr>
      </w:pPr>
    </w:p>
    <w:p w14:paraId="0E51B006" w14:textId="77777777" w:rsidR="00711C50" w:rsidRDefault="00711C50" w:rsidP="00F663A2">
      <w:pPr>
        <w:tabs>
          <w:tab w:val="left" w:pos="360"/>
          <w:tab w:val="left" w:pos="720"/>
          <w:tab w:val="left" w:pos="1080"/>
          <w:tab w:val="left" w:pos="1440"/>
          <w:tab w:val="left" w:pos="1800"/>
          <w:tab w:val="left" w:pos="2160"/>
          <w:tab w:val="left" w:pos="2520"/>
          <w:tab w:val="left" w:pos="2880"/>
        </w:tabs>
        <w:rPr>
          <w:b/>
          <w:bCs/>
          <w:i/>
          <w:iCs/>
        </w:rPr>
      </w:pPr>
    </w:p>
    <w:p w14:paraId="443D568E" w14:textId="77777777" w:rsidR="006913B8" w:rsidRPr="00903643" w:rsidRDefault="006913B8" w:rsidP="00903643">
      <w:pPr>
        <w:tabs>
          <w:tab w:val="left" w:pos="360"/>
          <w:tab w:val="left" w:pos="720"/>
          <w:tab w:val="left" w:pos="1080"/>
          <w:tab w:val="left" w:pos="1440"/>
          <w:tab w:val="left" w:pos="1800"/>
          <w:tab w:val="left" w:pos="2160"/>
          <w:tab w:val="left" w:pos="2520"/>
          <w:tab w:val="left" w:pos="2880"/>
        </w:tabs>
        <w:rPr>
          <w:b/>
          <w:bCs/>
          <w:i/>
          <w:iCs/>
        </w:rPr>
      </w:pPr>
    </w:p>
    <w:p w14:paraId="0674F790" w14:textId="1D3A03E6" w:rsidR="00F663A2" w:rsidRDefault="0096448C" w:rsidP="0075432A">
      <w:pPr>
        <w:tabs>
          <w:tab w:val="left" w:pos="360"/>
          <w:tab w:val="left" w:pos="720"/>
          <w:tab w:val="left" w:pos="1080"/>
          <w:tab w:val="left" w:pos="1440"/>
          <w:tab w:val="left" w:pos="1800"/>
          <w:tab w:val="left" w:pos="2160"/>
          <w:tab w:val="left" w:pos="2520"/>
          <w:tab w:val="left" w:pos="2880"/>
        </w:tabs>
        <w:jc w:val="center"/>
        <w:rPr>
          <w:b/>
          <w:bCs/>
          <w:i/>
          <w:iCs/>
        </w:rPr>
      </w:pPr>
      <w:r>
        <w:rPr>
          <w:b/>
          <w:bCs/>
          <w:i/>
          <w:iCs/>
          <w:noProof/>
        </w:rPr>
        <w:drawing>
          <wp:inline distT="0" distB="0" distL="0" distR="0" wp14:anchorId="55B44C4B" wp14:editId="2D12D17C">
            <wp:extent cx="4389120" cy="2926080"/>
            <wp:effectExtent l="0" t="0" r="0" b="7620"/>
            <wp:docPr id="1651779029" name="Picture 1" descr="A large room with books on shel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79029" name="Picture 1" descr="A large room with books on shel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0" cy="2926080"/>
                    </a:xfrm>
                    <a:prstGeom prst="rect">
                      <a:avLst/>
                    </a:prstGeom>
                  </pic:spPr>
                </pic:pic>
              </a:graphicData>
            </a:graphic>
          </wp:inline>
        </w:drawing>
      </w:r>
    </w:p>
    <w:p w14:paraId="67581D00" w14:textId="77777777" w:rsidR="0059754B" w:rsidRDefault="0059754B" w:rsidP="00F663A2">
      <w:pPr>
        <w:tabs>
          <w:tab w:val="left" w:pos="360"/>
          <w:tab w:val="left" w:pos="720"/>
          <w:tab w:val="left" w:pos="1080"/>
          <w:tab w:val="left" w:pos="1440"/>
          <w:tab w:val="left" w:pos="1800"/>
          <w:tab w:val="left" w:pos="2160"/>
          <w:tab w:val="left" w:pos="2520"/>
          <w:tab w:val="left" w:pos="2880"/>
        </w:tabs>
        <w:rPr>
          <w:b/>
          <w:bCs/>
          <w:i/>
          <w:iCs/>
        </w:rPr>
      </w:pPr>
    </w:p>
    <w:p w14:paraId="25511083" w14:textId="77777777" w:rsidR="00225393" w:rsidRPr="004326D7" w:rsidRDefault="00225393" w:rsidP="00225393">
      <w:pPr>
        <w:tabs>
          <w:tab w:val="left" w:pos="360"/>
          <w:tab w:val="left" w:pos="720"/>
          <w:tab w:val="left" w:pos="1080"/>
          <w:tab w:val="left" w:pos="1440"/>
          <w:tab w:val="left" w:pos="1800"/>
        </w:tabs>
        <w:jc w:val="center"/>
        <w:rPr>
          <w:rFonts w:ascii="Calisto MT" w:hAnsi="Calisto MT" w:cs="Microsoft Sans Serif"/>
          <w:b/>
          <w:sz w:val="52"/>
          <w:szCs w:val="32"/>
        </w:rPr>
      </w:pPr>
      <w:r w:rsidRPr="004326D7">
        <w:rPr>
          <w:rFonts w:ascii="Calisto MT" w:hAnsi="Calisto MT" w:cs="Microsoft Sans Serif"/>
          <w:b/>
          <w:sz w:val="52"/>
          <w:szCs w:val="32"/>
        </w:rPr>
        <w:t xml:space="preserve">The History of the </w:t>
      </w:r>
    </w:p>
    <w:p w14:paraId="31F327C4" w14:textId="77777777" w:rsidR="00225393" w:rsidRPr="004326D7" w:rsidRDefault="00225393" w:rsidP="00225393">
      <w:pPr>
        <w:tabs>
          <w:tab w:val="left" w:pos="360"/>
          <w:tab w:val="left" w:pos="720"/>
          <w:tab w:val="left" w:pos="1080"/>
          <w:tab w:val="left" w:pos="1440"/>
          <w:tab w:val="left" w:pos="1800"/>
        </w:tabs>
        <w:jc w:val="center"/>
        <w:rPr>
          <w:rFonts w:ascii="Castellar" w:hAnsi="Castellar"/>
          <w:b/>
          <w:i/>
          <w:sz w:val="4"/>
          <w:szCs w:val="8"/>
        </w:rPr>
      </w:pPr>
    </w:p>
    <w:p w14:paraId="58494A31" w14:textId="77777777" w:rsidR="00225393" w:rsidRPr="004326D7" w:rsidRDefault="00225393" w:rsidP="00225393">
      <w:pPr>
        <w:tabs>
          <w:tab w:val="left" w:pos="360"/>
          <w:tab w:val="left" w:pos="720"/>
          <w:tab w:val="left" w:pos="1080"/>
          <w:tab w:val="left" w:pos="1440"/>
          <w:tab w:val="left" w:pos="1800"/>
        </w:tabs>
        <w:jc w:val="center"/>
        <w:rPr>
          <w:rFonts w:ascii="Kristen ITC" w:hAnsi="Kristen ITC"/>
          <w:bCs/>
          <w:sz w:val="44"/>
          <w:szCs w:val="22"/>
        </w:rPr>
      </w:pPr>
      <w:r w:rsidRPr="004326D7">
        <w:rPr>
          <w:rFonts w:ascii="Kristen ITC" w:hAnsi="Kristen ITC"/>
          <w:bCs/>
          <w:i/>
          <w:sz w:val="52"/>
          <w:szCs w:val="28"/>
        </w:rPr>
        <w:t>written</w:t>
      </w:r>
      <w:r w:rsidRPr="004326D7">
        <w:rPr>
          <w:rFonts w:ascii="Kristen ITC" w:hAnsi="Kristen ITC"/>
          <w:bCs/>
          <w:sz w:val="44"/>
          <w:szCs w:val="22"/>
        </w:rPr>
        <w:t xml:space="preserve"> </w:t>
      </w:r>
    </w:p>
    <w:p w14:paraId="0EB0184A" w14:textId="77777777" w:rsidR="00225393" w:rsidRPr="004326D7" w:rsidRDefault="00225393" w:rsidP="00225393">
      <w:pPr>
        <w:tabs>
          <w:tab w:val="left" w:pos="360"/>
          <w:tab w:val="left" w:pos="720"/>
          <w:tab w:val="left" w:pos="1080"/>
          <w:tab w:val="left" w:pos="1440"/>
          <w:tab w:val="left" w:pos="1800"/>
        </w:tabs>
        <w:jc w:val="center"/>
        <w:rPr>
          <w:rFonts w:ascii="Castellar" w:hAnsi="Castellar"/>
          <w:b/>
          <w:sz w:val="4"/>
          <w:szCs w:val="8"/>
        </w:rPr>
      </w:pPr>
    </w:p>
    <w:p w14:paraId="14A0843C" w14:textId="77777777" w:rsidR="00225393" w:rsidRPr="004326D7" w:rsidRDefault="00225393" w:rsidP="00225393">
      <w:pPr>
        <w:tabs>
          <w:tab w:val="left" w:pos="360"/>
          <w:tab w:val="left" w:pos="720"/>
          <w:tab w:val="left" w:pos="1080"/>
          <w:tab w:val="left" w:pos="1440"/>
          <w:tab w:val="left" w:pos="1800"/>
        </w:tabs>
        <w:jc w:val="center"/>
        <w:rPr>
          <w:rFonts w:ascii="Calisto MT" w:hAnsi="Calisto MT"/>
          <w:b/>
          <w:sz w:val="72"/>
          <w:szCs w:val="72"/>
        </w:rPr>
      </w:pPr>
      <w:r w:rsidRPr="004326D7">
        <w:rPr>
          <w:rFonts w:ascii="Calisto MT" w:hAnsi="Calisto MT"/>
          <w:b/>
          <w:sz w:val="72"/>
          <w:szCs w:val="72"/>
        </w:rPr>
        <w:t>Word of God</w:t>
      </w:r>
    </w:p>
    <w:p w14:paraId="528DB50E" w14:textId="77777777" w:rsidR="00C844E4" w:rsidRDefault="00C844E4" w:rsidP="006913B8">
      <w:pPr>
        <w:tabs>
          <w:tab w:val="left" w:pos="360"/>
          <w:tab w:val="left" w:pos="720"/>
          <w:tab w:val="left" w:pos="1080"/>
          <w:tab w:val="left" w:pos="1440"/>
          <w:tab w:val="left" w:pos="1800"/>
        </w:tabs>
        <w:jc w:val="center"/>
        <w:rPr>
          <w:rFonts w:ascii="Arial" w:hAnsi="Arial" w:cs="Arial"/>
        </w:rPr>
      </w:pPr>
    </w:p>
    <w:p w14:paraId="216E8848" w14:textId="20370AB6" w:rsidR="00C844E4" w:rsidRPr="00593577" w:rsidRDefault="00C844E4" w:rsidP="006913B8">
      <w:pPr>
        <w:tabs>
          <w:tab w:val="left" w:pos="360"/>
          <w:tab w:val="left" w:pos="720"/>
          <w:tab w:val="left" w:pos="1080"/>
          <w:tab w:val="left" w:pos="1440"/>
          <w:tab w:val="left" w:pos="1800"/>
        </w:tabs>
        <w:jc w:val="center"/>
        <w:rPr>
          <w:rFonts w:ascii="Arial" w:hAnsi="Arial" w:cs="Arial"/>
          <w:b/>
          <w:sz w:val="34"/>
          <w:szCs w:val="40"/>
        </w:rPr>
      </w:pPr>
      <w:r w:rsidRPr="00593577">
        <w:rPr>
          <w:rFonts w:ascii="Arial" w:hAnsi="Arial" w:cs="Arial"/>
          <w:b/>
          <w:sz w:val="34"/>
          <w:szCs w:val="36"/>
        </w:rPr>
        <w:t>Part II</w:t>
      </w:r>
      <w:r w:rsidR="00593577" w:rsidRPr="00593577">
        <w:rPr>
          <w:rFonts w:ascii="Arial" w:hAnsi="Arial" w:cs="Arial"/>
          <w:b/>
          <w:sz w:val="34"/>
          <w:szCs w:val="36"/>
        </w:rPr>
        <w:t>I – The Canon of the Old Testament</w:t>
      </w:r>
      <w:r w:rsidRPr="00593577">
        <w:rPr>
          <w:rFonts w:ascii="Arial" w:hAnsi="Arial" w:cs="Arial"/>
          <w:b/>
          <w:sz w:val="34"/>
          <w:szCs w:val="40"/>
        </w:rPr>
        <w:t xml:space="preserve"> </w:t>
      </w:r>
    </w:p>
    <w:p w14:paraId="59CC0C6F" w14:textId="77777777" w:rsidR="00682803" w:rsidRDefault="00682803" w:rsidP="006913B8">
      <w:pPr>
        <w:tabs>
          <w:tab w:val="left" w:pos="360"/>
          <w:tab w:val="left" w:pos="720"/>
          <w:tab w:val="left" w:pos="1080"/>
          <w:tab w:val="left" w:pos="1440"/>
          <w:tab w:val="left" w:pos="1800"/>
        </w:tabs>
        <w:jc w:val="center"/>
        <w:rPr>
          <w:rFonts w:ascii="Arial" w:hAnsi="Arial" w:cs="Arial"/>
        </w:rPr>
      </w:pPr>
    </w:p>
    <w:p w14:paraId="7B8872A1" w14:textId="0405E86D" w:rsidR="0046290A" w:rsidRDefault="00225393" w:rsidP="006913B8">
      <w:pPr>
        <w:tabs>
          <w:tab w:val="left" w:pos="360"/>
          <w:tab w:val="left" w:pos="720"/>
          <w:tab w:val="left" w:pos="1080"/>
          <w:tab w:val="left" w:pos="1440"/>
          <w:tab w:val="left" w:pos="1800"/>
        </w:tabs>
        <w:jc w:val="center"/>
      </w:pPr>
      <w:r>
        <w:rPr>
          <w:rFonts w:ascii="Arial" w:hAnsi="Arial" w:cs="Arial"/>
        </w:rPr>
        <w:t>Ronald J. Frasco</w:t>
      </w:r>
      <w:r w:rsidR="0046290A">
        <w:br w:type="page"/>
      </w:r>
    </w:p>
    <w:p w14:paraId="410BCCEE" w14:textId="77777777" w:rsidR="0046290A" w:rsidRDefault="0046290A">
      <w:pPr>
        <w:overflowPunct/>
        <w:autoSpaceDE/>
        <w:autoSpaceDN/>
        <w:adjustRightInd/>
        <w:textAlignment w:val="auto"/>
      </w:pPr>
      <w:r>
        <w:lastRenderedPageBreak/>
        <w:br w:type="page"/>
      </w:r>
    </w:p>
    <w:p w14:paraId="0674F797" w14:textId="3CA27FC0" w:rsidR="00F663A2" w:rsidRDefault="00F663A2" w:rsidP="00F663A2">
      <w:pPr>
        <w:tabs>
          <w:tab w:val="left" w:pos="360"/>
          <w:tab w:val="left" w:pos="720"/>
          <w:tab w:val="left" w:pos="1080"/>
          <w:tab w:val="left" w:pos="1440"/>
          <w:tab w:val="left" w:pos="1800"/>
        </w:tabs>
      </w:pPr>
      <w:r>
        <w:t xml:space="preserve">I. </w:t>
      </w:r>
      <w:r>
        <w:tab/>
        <w:t>Introduction</w:t>
      </w:r>
    </w:p>
    <w:p w14:paraId="0674F798" w14:textId="77777777" w:rsidR="00F663A2" w:rsidRDefault="00F663A2" w:rsidP="00F663A2">
      <w:pPr>
        <w:tabs>
          <w:tab w:val="left" w:pos="360"/>
          <w:tab w:val="left" w:pos="720"/>
          <w:tab w:val="left" w:pos="1080"/>
          <w:tab w:val="left" w:pos="1440"/>
          <w:tab w:val="left" w:pos="1800"/>
        </w:tabs>
      </w:pPr>
      <w:r>
        <w:t xml:space="preserve">II. </w:t>
      </w:r>
      <w:r>
        <w:tab/>
      </w:r>
      <w:r>
        <w:rPr>
          <w:b/>
        </w:rPr>
        <w:t>Original Languages</w:t>
      </w:r>
      <w:r>
        <w:t xml:space="preserve"> </w:t>
      </w:r>
    </w:p>
    <w:p w14:paraId="0674F799" w14:textId="77777777" w:rsidR="00F663A2" w:rsidRDefault="00F663A2" w:rsidP="00F663A2">
      <w:pPr>
        <w:tabs>
          <w:tab w:val="left" w:pos="360"/>
          <w:tab w:val="left" w:pos="720"/>
          <w:tab w:val="left" w:pos="1080"/>
          <w:tab w:val="left" w:pos="1440"/>
          <w:tab w:val="left" w:pos="1800"/>
        </w:tabs>
        <w:rPr>
          <w:b/>
        </w:rPr>
      </w:pPr>
      <w:r>
        <w:rPr>
          <w:b/>
        </w:rPr>
        <w:tab/>
        <w:t xml:space="preserve">A. </w:t>
      </w:r>
      <w:r>
        <w:rPr>
          <w:b/>
        </w:rPr>
        <w:tab/>
        <w:t>Old Testament</w:t>
      </w:r>
    </w:p>
    <w:p w14:paraId="0674F79A" w14:textId="77777777" w:rsidR="00F663A2" w:rsidRDefault="00F663A2" w:rsidP="00F663A2">
      <w:pPr>
        <w:tabs>
          <w:tab w:val="left" w:pos="360"/>
          <w:tab w:val="left" w:pos="720"/>
          <w:tab w:val="left" w:pos="1080"/>
          <w:tab w:val="left" w:pos="1440"/>
          <w:tab w:val="left" w:pos="1800"/>
        </w:tabs>
        <w:ind w:left="360"/>
        <w:rPr>
          <w:b/>
        </w:rPr>
      </w:pPr>
      <w:r>
        <w:rPr>
          <w:b/>
        </w:rPr>
        <w:t>B.</w:t>
      </w:r>
      <w:r>
        <w:rPr>
          <w:b/>
        </w:rPr>
        <w:tab/>
        <w:t>New Testament</w:t>
      </w:r>
    </w:p>
    <w:p w14:paraId="0674F79B" w14:textId="77777777" w:rsidR="00F663A2" w:rsidRPr="003A7132" w:rsidRDefault="00F663A2" w:rsidP="003E3DF7">
      <w:pPr>
        <w:tabs>
          <w:tab w:val="left" w:pos="360"/>
          <w:tab w:val="left" w:pos="720"/>
          <w:tab w:val="left" w:pos="1080"/>
          <w:tab w:val="left" w:pos="1440"/>
          <w:tab w:val="left" w:pos="1800"/>
          <w:tab w:val="left" w:pos="2160"/>
          <w:tab w:val="left" w:pos="2520"/>
          <w:tab w:val="left" w:pos="2880"/>
        </w:tabs>
        <w:rPr>
          <w:b/>
          <w:sz w:val="12"/>
          <w:szCs w:val="8"/>
        </w:rPr>
      </w:pPr>
    </w:p>
    <w:p w14:paraId="0674F79D" w14:textId="153E2224" w:rsidR="0019494B" w:rsidRDefault="00F663A2" w:rsidP="00C52046">
      <w:pPr>
        <w:tabs>
          <w:tab w:val="left" w:pos="360"/>
          <w:tab w:val="left" w:pos="720"/>
          <w:tab w:val="left" w:pos="1080"/>
          <w:tab w:val="left" w:pos="1440"/>
          <w:tab w:val="left" w:pos="1800"/>
          <w:tab w:val="left" w:pos="2160"/>
          <w:tab w:val="left" w:pos="2520"/>
          <w:tab w:val="left" w:pos="2880"/>
        </w:tabs>
        <w:rPr>
          <w:b/>
        </w:rPr>
      </w:pPr>
      <w:r>
        <w:rPr>
          <w:bCs/>
        </w:rPr>
        <w:t>III.</w:t>
      </w:r>
      <w:r>
        <w:rPr>
          <w:bCs/>
        </w:rPr>
        <w:tab/>
      </w:r>
      <w:r w:rsidR="0019494B">
        <w:rPr>
          <w:b/>
        </w:rPr>
        <w:t xml:space="preserve">Canon: The Process of the </w:t>
      </w:r>
      <w:r w:rsidR="0019494B">
        <w:rPr>
          <w:b/>
          <w:u w:val="single"/>
        </w:rPr>
        <w:t>Human</w:t>
      </w:r>
      <w:r w:rsidR="0019494B">
        <w:rPr>
          <w:b/>
        </w:rPr>
        <w:t xml:space="preserve"> recognition of Scripture</w:t>
      </w:r>
    </w:p>
    <w:p w14:paraId="0674F79E" w14:textId="77777777" w:rsidR="0019494B" w:rsidRPr="003A7132" w:rsidRDefault="0019494B" w:rsidP="003E3DF7">
      <w:pPr>
        <w:tabs>
          <w:tab w:val="left" w:pos="360"/>
          <w:tab w:val="left" w:pos="720"/>
          <w:tab w:val="left" w:pos="1080"/>
          <w:tab w:val="left" w:pos="1440"/>
          <w:tab w:val="left" w:pos="1800"/>
          <w:tab w:val="left" w:pos="2160"/>
          <w:tab w:val="left" w:pos="2520"/>
          <w:tab w:val="left" w:pos="2880"/>
        </w:tabs>
        <w:ind w:left="360"/>
        <w:rPr>
          <w:b/>
          <w:sz w:val="12"/>
          <w:szCs w:val="8"/>
        </w:rPr>
      </w:pPr>
    </w:p>
    <w:p w14:paraId="442110B0" w14:textId="49B93E76" w:rsidR="00CC3E40" w:rsidRDefault="0019494B" w:rsidP="003E3DF7">
      <w:pPr>
        <w:tabs>
          <w:tab w:val="left" w:pos="360"/>
          <w:tab w:val="left" w:pos="720"/>
          <w:tab w:val="left" w:pos="1080"/>
          <w:tab w:val="left" w:pos="1440"/>
          <w:tab w:val="left" w:pos="1800"/>
          <w:tab w:val="left" w:pos="2160"/>
          <w:tab w:val="left" w:pos="2520"/>
          <w:tab w:val="left" w:pos="2880"/>
        </w:tabs>
        <w:ind w:left="360"/>
        <w:rPr>
          <w:b/>
        </w:rPr>
      </w:pPr>
      <w:r>
        <w:rPr>
          <w:b/>
        </w:rPr>
        <w:t xml:space="preserve">A. </w:t>
      </w:r>
      <w:r>
        <w:rPr>
          <w:b/>
        </w:rPr>
        <w:tab/>
      </w:r>
      <w:r w:rsidR="00CC3E40">
        <w:rPr>
          <w:b/>
        </w:rPr>
        <w:t>Old Testament Canon</w:t>
      </w:r>
    </w:p>
    <w:p w14:paraId="0674F79F" w14:textId="38F4DAAD" w:rsidR="0019494B" w:rsidRDefault="00CC3E40" w:rsidP="00CC3E40">
      <w:pPr>
        <w:tabs>
          <w:tab w:val="left" w:pos="360"/>
          <w:tab w:val="left" w:pos="720"/>
          <w:tab w:val="left" w:pos="1080"/>
          <w:tab w:val="left" w:pos="1440"/>
          <w:tab w:val="left" w:pos="1800"/>
          <w:tab w:val="left" w:pos="2160"/>
          <w:tab w:val="left" w:pos="2520"/>
          <w:tab w:val="left" w:pos="2880"/>
        </w:tabs>
        <w:ind w:left="720"/>
      </w:pPr>
      <w:r>
        <w:rPr>
          <w:b/>
        </w:rPr>
        <w:t>1.</w:t>
      </w:r>
      <w:r>
        <w:rPr>
          <w:b/>
        </w:rPr>
        <w:tab/>
      </w:r>
      <w:r w:rsidR="0019494B">
        <w:rPr>
          <w:b/>
        </w:rPr>
        <w:t>The term 'canon'</w:t>
      </w:r>
    </w:p>
    <w:p w14:paraId="0674F7A0" w14:textId="0DC1C336" w:rsidR="00280235" w:rsidRDefault="000045FE" w:rsidP="00CC3E40">
      <w:pPr>
        <w:tabs>
          <w:tab w:val="left" w:pos="360"/>
          <w:tab w:val="left" w:pos="720"/>
          <w:tab w:val="left" w:pos="1080"/>
          <w:tab w:val="left" w:pos="1440"/>
          <w:tab w:val="left" w:pos="1800"/>
          <w:tab w:val="left" w:pos="2160"/>
          <w:tab w:val="left" w:pos="2520"/>
          <w:tab w:val="left" w:pos="2880"/>
        </w:tabs>
        <w:ind w:left="1080"/>
      </w:pPr>
      <w:r w:rsidRPr="009306F3">
        <w:rPr>
          <w:b/>
          <w:bCs/>
        </w:rPr>
        <w:t>'</w:t>
      </w:r>
      <w:r w:rsidR="00280235" w:rsidRPr="009306F3">
        <w:rPr>
          <w:b/>
          <w:bCs/>
        </w:rPr>
        <w:t xml:space="preserve">The word </w:t>
      </w:r>
      <w:r w:rsidR="00C36C29" w:rsidRPr="009306F3">
        <w:rPr>
          <w:b/>
          <w:bCs/>
        </w:rPr>
        <w:t>‘</w:t>
      </w:r>
      <w:r w:rsidR="00280235" w:rsidRPr="009306F3">
        <w:rPr>
          <w:b/>
          <w:bCs/>
        </w:rPr>
        <w:t>canon</w:t>
      </w:r>
      <w:r w:rsidR="00280235" w:rsidRPr="00280235">
        <w:t>,</w:t>
      </w:r>
      <w:r w:rsidR="00C36C29">
        <w:t>’</w:t>
      </w:r>
      <w:r w:rsidR="00280235" w:rsidRPr="00280235">
        <w:t xml:space="preserve"> borrowed by the Greeks from the Semites who themselves had borrowed it from the Sumerians, </w:t>
      </w:r>
      <w:r w:rsidR="00280235" w:rsidRPr="009306F3">
        <w:rPr>
          <w:b/>
          <w:bCs/>
        </w:rPr>
        <w:t>originally meant "reed."</w:t>
      </w:r>
      <w:r w:rsidR="00280235" w:rsidRPr="00280235">
        <w:t xml:space="preserve">  Because reeds were often used as </w:t>
      </w:r>
      <w:r w:rsidR="00280235" w:rsidRPr="009306F3">
        <w:rPr>
          <w:b/>
          <w:bCs/>
        </w:rPr>
        <w:t>measuring sticks</w:t>
      </w:r>
      <w:r w:rsidR="00280235" w:rsidRPr="00280235">
        <w:t xml:space="preserve">, the words has come to have a </w:t>
      </w:r>
      <w:r w:rsidR="00280235" w:rsidRPr="009306F3">
        <w:rPr>
          <w:b/>
          <w:bCs/>
        </w:rPr>
        <w:t>variety of meanings related to measurement</w:t>
      </w:r>
      <w:r w:rsidR="00280235" w:rsidRPr="00280235">
        <w:t>, including, "rule," "standar</w:t>
      </w:r>
      <w:r>
        <w:t>d," "law," "boundary," "index."'</w:t>
      </w:r>
      <w:r w:rsidR="00280235" w:rsidRPr="00280235">
        <w:t xml:space="preserve"> </w:t>
      </w:r>
      <w:proofErr w:type="spellStart"/>
      <w:r w:rsidR="00280235" w:rsidRPr="00280235">
        <w:t>LaSor</w:t>
      </w:r>
      <w:proofErr w:type="spellEnd"/>
      <w:r w:rsidR="00280235" w:rsidRPr="00280235">
        <w:t xml:space="preserve">, Hubbard, Bush, </w:t>
      </w:r>
      <w:r w:rsidR="00280235" w:rsidRPr="00280235">
        <w:rPr>
          <w:i/>
          <w:iCs/>
        </w:rPr>
        <w:t>Old Testament Survey</w:t>
      </w:r>
      <w:r w:rsidR="00E441EE">
        <w:rPr>
          <w:i/>
          <w:iCs/>
        </w:rPr>
        <w:t xml:space="preserve"> </w:t>
      </w:r>
      <w:r w:rsidR="00E441EE">
        <w:t>(OTS)</w:t>
      </w:r>
      <w:r w:rsidR="00280235" w:rsidRPr="00280235">
        <w:t>, p.17</w:t>
      </w:r>
    </w:p>
    <w:p w14:paraId="0674F7A1" w14:textId="77777777" w:rsidR="00280235" w:rsidRPr="0068766C" w:rsidRDefault="00280235" w:rsidP="00CC3E40">
      <w:pPr>
        <w:tabs>
          <w:tab w:val="left" w:pos="360"/>
          <w:tab w:val="left" w:pos="720"/>
          <w:tab w:val="left" w:pos="1080"/>
          <w:tab w:val="left" w:pos="1440"/>
          <w:tab w:val="left" w:pos="1800"/>
          <w:tab w:val="left" w:pos="2160"/>
          <w:tab w:val="left" w:pos="2520"/>
          <w:tab w:val="left" w:pos="2880"/>
        </w:tabs>
        <w:ind w:left="1080"/>
        <w:rPr>
          <w:sz w:val="12"/>
          <w:szCs w:val="8"/>
        </w:rPr>
      </w:pPr>
    </w:p>
    <w:p w14:paraId="0674F7A2" w14:textId="77777777" w:rsidR="004430BF" w:rsidRDefault="004430BF" w:rsidP="00CC3E40">
      <w:pPr>
        <w:tabs>
          <w:tab w:val="left" w:pos="360"/>
          <w:tab w:val="left" w:pos="720"/>
          <w:tab w:val="left" w:pos="1080"/>
          <w:tab w:val="left" w:pos="1440"/>
          <w:tab w:val="left" w:pos="1800"/>
          <w:tab w:val="left" w:pos="2160"/>
          <w:tab w:val="left" w:pos="2520"/>
          <w:tab w:val="left" w:pos="2880"/>
        </w:tabs>
        <w:ind w:left="1440"/>
      </w:pPr>
      <w:r>
        <w:t xml:space="preserve">'As applied to literature, canon has come to mean </w:t>
      </w:r>
      <w:r w:rsidRPr="009306F3">
        <w:rPr>
          <w:b/>
          <w:bCs/>
        </w:rPr>
        <w:t>those writings which conform to the rule or standard of divine inspiration and authority</w:t>
      </w:r>
      <w:r>
        <w:t xml:space="preserve">.' Archer, </w:t>
      </w:r>
      <w:r>
        <w:rPr>
          <w:i/>
          <w:iCs/>
        </w:rPr>
        <w:t>A Survey of Old Testament Introduction</w:t>
      </w:r>
      <w:r>
        <w:t>, p.</w:t>
      </w:r>
      <w:r w:rsidR="008466FA">
        <w:t>68</w:t>
      </w:r>
    </w:p>
    <w:p w14:paraId="4E67E6B2" w14:textId="77777777" w:rsidR="006151E2" w:rsidRPr="00A37E5F" w:rsidRDefault="006151E2" w:rsidP="00CC3E40">
      <w:pPr>
        <w:tabs>
          <w:tab w:val="left" w:pos="360"/>
          <w:tab w:val="left" w:pos="720"/>
          <w:tab w:val="left" w:pos="1080"/>
          <w:tab w:val="left" w:pos="1440"/>
          <w:tab w:val="left" w:pos="1800"/>
          <w:tab w:val="left" w:pos="2160"/>
          <w:tab w:val="left" w:pos="2520"/>
          <w:tab w:val="left" w:pos="2880"/>
        </w:tabs>
        <w:ind w:left="1440"/>
        <w:rPr>
          <w:sz w:val="12"/>
          <w:szCs w:val="8"/>
        </w:rPr>
      </w:pPr>
    </w:p>
    <w:p w14:paraId="355403F1" w14:textId="1BDC87C6" w:rsidR="006151E2" w:rsidRPr="001662CE" w:rsidRDefault="006151E2" w:rsidP="00CC3E40">
      <w:pPr>
        <w:tabs>
          <w:tab w:val="left" w:pos="360"/>
          <w:tab w:val="left" w:pos="720"/>
          <w:tab w:val="left" w:pos="1080"/>
          <w:tab w:val="left" w:pos="1440"/>
          <w:tab w:val="left" w:pos="1800"/>
          <w:tab w:val="left" w:pos="2160"/>
          <w:tab w:val="left" w:pos="2520"/>
          <w:tab w:val="left" w:pos="2880"/>
        </w:tabs>
        <w:ind w:left="1800"/>
      </w:pPr>
      <w:r>
        <w:t>‘</w:t>
      </w:r>
      <w:r w:rsidR="00A37E5F">
        <w:t>…</w:t>
      </w:r>
      <w:r w:rsidR="001662CE">
        <w:t xml:space="preserve"> </w:t>
      </w:r>
      <w:r w:rsidR="001662CE" w:rsidRPr="000C2D45">
        <w:rPr>
          <w:b/>
          <w:bCs/>
        </w:rPr>
        <w:t>the rule or standard by which a writing was judged to be inspired or authoritative</w:t>
      </w:r>
      <w:r w:rsidR="001662CE">
        <w:t xml:space="preserve">.’ </w:t>
      </w:r>
      <w:r w:rsidR="001662CE">
        <w:rPr>
          <w:i/>
          <w:iCs/>
        </w:rPr>
        <w:t>God to Us</w:t>
      </w:r>
      <w:r w:rsidR="001662CE">
        <w:t>, pp.62-63</w:t>
      </w:r>
    </w:p>
    <w:p w14:paraId="0674F7A3" w14:textId="77777777" w:rsidR="00280235" w:rsidRPr="00AE6C0B" w:rsidRDefault="00280235" w:rsidP="00CC3E40">
      <w:pPr>
        <w:tabs>
          <w:tab w:val="left" w:pos="360"/>
          <w:tab w:val="left" w:pos="720"/>
          <w:tab w:val="left" w:pos="1080"/>
          <w:tab w:val="left" w:pos="1440"/>
          <w:tab w:val="left" w:pos="1800"/>
          <w:tab w:val="left" w:pos="2160"/>
          <w:tab w:val="left" w:pos="2520"/>
          <w:tab w:val="left" w:pos="2880"/>
        </w:tabs>
        <w:ind w:left="1080"/>
        <w:rPr>
          <w:sz w:val="8"/>
          <w:szCs w:val="4"/>
          <w:highlight w:val="yellow"/>
        </w:rPr>
      </w:pPr>
    </w:p>
    <w:p w14:paraId="0674F7A4" w14:textId="7781E3F8" w:rsidR="0019494B" w:rsidRDefault="0019494B" w:rsidP="00CC3E40">
      <w:pPr>
        <w:tabs>
          <w:tab w:val="left" w:pos="360"/>
          <w:tab w:val="left" w:pos="720"/>
          <w:tab w:val="left" w:pos="1080"/>
          <w:tab w:val="left" w:pos="1440"/>
          <w:tab w:val="left" w:pos="1800"/>
          <w:tab w:val="left" w:pos="2160"/>
          <w:tab w:val="left" w:pos="2520"/>
          <w:tab w:val="left" w:pos="2880"/>
        </w:tabs>
        <w:ind w:left="1080"/>
      </w:pPr>
      <w:r w:rsidRPr="004430BF">
        <w:t>Thus</w:t>
      </w:r>
      <w:r w:rsidR="00C072C0" w:rsidRPr="004430BF">
        <w:t>,</w:t>
      </w:r>
      <w:r w:rsidRPr="004430BF">
        <w:t xml:space="preserve"> it was</w:t>
      </w:r>
      <w:r w:rsidR="00167C1E" w:rsidRPr="004430BF">
        <w:t xml:space="preserve"> </w:t>
      </w:r>
      <w:r w:rsidR="0068766C">
        <w:t>so</w:t>
      </w:r>
      <w:r w:rsidR="00167C1E" w:rsidRPr="004430BF">
        <w:t xml:space="preserve"> </w:t>
      </w:r>
      <w:r w:rsidR="00C072C0" w:rsidRPr="004430BF">
        <w:t>used by early church father Athanasius</w:t>
      </w:r>
      <w:r w:rsidR="00167C1E" w:rsidRPr="004430BF">
        <w:t xml:space="preserve"> </w:t>
      </w:r>
      <w:r w:rsidR="00C072C0" w:rsidRPr="004430BF">
        <w:t>(</w:t>
      </w:r>
      <w:r w:rsidR="00167C1E" w:rsidRPr="004430BF">
        <w:t xml:space="preserve">A.D. 350) to refer to </w:t>
      </w:r>
      <w:r w:rsidRPr="009306F3">
        <w:rPr>
          <w:b/>
          <w:bCs/>
        </w:rPr>
        <w:t xml:space="preserve">books that 'measured-up' </w:t>
      </w:r>
      <w:r w:rsidRPr="004430BF">
        <w:t>to God's standard.</w:t>
      </w:r>
    </w:p>
    <w:p w14:paraId="0674F7A5" w14:textId="77777777" w:rsidR="0019494B" w:rsidRPr="00597A44" w:rsidRDefault="0019494B" w:rsidP="003E3DF7">
      <w:pPr>
        <w:tabs>
          <w:tab w:val="left" w:pos="360"/>
          <w:tab w:val="left" w:pos="720"/>
          <w:tab w:val="left" w:pos="1080"/>
          <w:tab w:val="left" w:pos="1440"/>
          <w:tab w:val="left" w:pos="1800"/>
          <w:tab w:val="left" w:pos="2160"/>
          <w:tab w:val="left" w:pos="2520"/>
          <w:tab w:val="left" w:pos="2880"/>
        </w:tabs>
        <w:rPr>
          <w:sz w:val="12"/>
          <w:szCs w:val="8"/>
        </w:rPr>
      </w:pPr>
    </w:p>
    <w:p w14:paraId="0674F7A7" w14:textId="5E8A2CD3" w:rsidR="0019494B" w:rsidRDefault="003E3DF7" w:rsidP="00CC3E40">
      <w:pPr>
        <w:tabs>
          <w:tab w:val="left" w:pos="360"/>
          <w:tab w:val="left" w:pos="720"/>
          <w:tab w:val="left" w:pos="1080"/>
          <w:tab w:val="left" w:pos="1440"/>
          <w:tab w:val="left" w:pos="1800"/>
          <w:tab w:val="left" w:pos="2160"/>
          <w:tab w:val="left" w:pos="2520"/>
          <w:tab w:val="left" w:pos="2880"/>
        </w:tabs>
        <w:ind w:left="360"/>
      </w:pPr>
      <w:r>
        <w:rPr>
          <w:b/>
        </w:rPr>
        <w:tab/>
      </w:r>
      <w:r w:rsidR="00CC3E40">
        <w:rPr>
          <w:b/>
        </w:rPr>
        <w:t>2</w:t>
      </w:r>
      <w:r w:rsidR="0019494B">
        <w:rPr>
          <w:b/>
        </w:rPr>
        <w:t xml:space="preserve">. </w:t>
      </w:r>
      <w:r w:rsidR="0019494B">
        <w:rPr>
          <w:b/>
        </w:rPr>
        <w:tab/>
        <w:t>Revelation and Canon</w:t>
      </w:r>
    </w:p>
    <w:p w14:paraId="0674F7A8" w14:textId="77777777" w:rsidR="0019494B" w:rsidRDefault="0019494B" w:rsidP="00CC3E40">
      <w:pPr>
        <w:tabs>
          <w:tab w:val="left" w:pos="360"/>
          <w:tab w:val="left" w:pos="720"/>
          <w:tab w:val="left" w:pos="1080"/>
          <w:tab w:val="left" w:pos="1440"/>
          <w:tab w:val="left" w:pos="1800"/>
          <w:tab w:val="left" w:pos="2160"/>
          <w:tab w:val="left" w:pos="2520"/>
          <w:tab w:val="left" w:pos="2880"/>
        </w:tabs>
        <w:ind w:left="1080"/>
      </w:pPr>
      <w:r>
        <w:t>The church did not grant or bestow authority on the Books of Scripture</w:t>
      </w:r>
      <w:r w:rsidR="0038408C">
        <w:t xml:space="preserve">.  Rather, </w:t>
      </w:r>
      <w:r w:rsidR="0038408C" w:rsidRPr="00F850A3">
        <w:rPr>
          <w:b/>
          <w:bCs/>
        </w:rPr>
        <w:t xml:space="preserve">the church </w:t>
      </w:r>
      <w:r w:rsidRPr="00F850A3">
        <w:rPr>
          <w:b/>
          <w:bCs/>
        </w:rPr>
        <w:t xml:space="preserve">merely recognized </w:t>
      </w:r>
      <w:r w:rsidR="0038408C" w:rsidRPr="00F850A3">
        <w:rPr>
          <w:b/>
          <w:bCs/>
        </w:rPr>
        <w:t xml:space="preserve">the writings </w:t>
      </w:r>
      <w:r w:rsidRPr="00F850A3">
        <w:rPr>
          <w:b/>
          <w:bCs/>
        </w:rPr>
        <w:t xml:space="preserve">for what </w:t>
      </w:r>
      <w:r w:rsidR="0038408C" w:rsidRPr="00F850A3">
        <w:rPr>
          <w:b/>
          <w:bCs/>
        </w:rPr>
        <w:t xml:space="preserve">they </w:t>
      </w:r>
      <w:r w:rsidRPr="00F850A3">
        <w:rPr>
          <w:b/>
          <w:bCs/>
        </w:rPr>
        <w:t>already w</w:t>
      </w:r>
      <w:r w:rsidR="0038408C" w:rsidRPr="00F850A3">
        <w:rPr>
          <w:b/>
          <w:bCs/>
        </w:rPr>
        <w:t>ere</w:t>
      </w:r>
      <w:r w:rsidRPr="00F850A3">
        <w:rPr>
          <w:b/>
          <w:bCs/>
        </w:rPr>
        <w:t xml:space="preserve"> – Divinely given, authoritative Revelation</w:t>
      </w:r>
      <w:r w:rsidR="0038408C">
        <w:t xml:space="preserve"> – </w:t>
      </w:r>
      <w:r>
        <w:t>the canon of Scripture.</w:t>
      </w:r>
    </w:p>
    <w:p w14:paraId="0674F7A9" w14:textId="77777777" w:rsidR="008466FA" w:rsidRPr="00AE6C0B" w:rsidRDefault="008466FA" w:rsidP="00CC3E40">
      <w:pPr>
        <w:tabs>
          <w:tab w:val="left" w:pos="360"/>
          <w:tab w:val="left" w:pos="720"/>
          <w:tab w:val="left" w:pos="1080"/>
          <w:tab w:val="left" w:pos="1440"/>
          <w:tab w:val="left" w:pos="1800"/>
          <w:tab w:val="left" w:pos="2160"/>
          <w:tab w:val="left" w:pos="2520"/>
          <w:tab w:val="left" w:pos="2880"/>
        </w:tabs>
        <w:ind w:left="1080"/>
        <w:rPr>
          <w:sz w:val="8"/>
          <w:szCs w:val="4"/>
        </w:rPr>
      </w:pPr>
    </w:p>
    <w:p w14:paraId="0674F7AA" w14:textId="77777777" w:rsidR="008466FA" w:rsidRDefault="008466FA" w:rsidP="00CC3E40">
      <w:pPr>
        <w:tabs>
          <w:tab w:val="left" w:pos="360"/>
          <w:tab w:val="left" w:pos="720"/>
          <w:tab w:val="left" w:pos="1080"/>
          <w:tab w:val="left" w:pos="1440"/>
          <w:tab w:val="left" w:pos="1800"/>
          <w:tab w:val="left" w:pos="2160"/>
          <w:tab w:val="left" w:pos="2520"/>
          <w:tab w:val="left" w:pos="2880"/>
        </w:tabs>
        <w:ind w:left="1440"/>
      </w:pPr>
      <w:r>
        <w:t>'</w:t>
      </w:r>
      <w:r w:rsidRPr="00F850A3">
        <w:rPr>
          <w:b/>
          <w:bCs/>
        </w:rPr>
        <w:t xml:space="preserve">The only true test of canonicity … is the testimony of God the Holy Spirit to the authority of His own Word.  </w:t>
      </w:r>
      <w:r>
        <w:t>This testimony found a response of recognition, faith, and submission in the hearts of God's people who walked in covenant fellowship with Him.' Archer, p.78</w:t>
      </w:r>
    </w:p>
    <w:p w14:paraId="0674F7AB" w14:textId="77777777" w:rsidR="008466FA" w:rsidRPr="00AE6C0B" w:rsidRDefault="008466FA" w:rsidP="00CC3E40">
      <w:pPr>
        <w:tabs>
          <w:tab w:val="left" w:pos="360"/>
          <w:tab w:val="left" w:pos="720"/>
          <w:tab w:val="left" w:pos="1080"/>
          <w:tab w:val="left" w:pos="1440"/>
          <w:tab w:val="left" w:pos="1800"/>
          <w:tab w:val="left" w:pos="2160"/>
          <w:tab w:val="left" w:pos="2520"/>
          <w:tab w:val="left" w:pos="2880"/>
        </w:tabs>
        <w:ind w:left="1440"/>
        <w:rPr>
          <w:sz w:val="8"/>
          <w:szCs w:val="4"/>
        </w:rPr>
      </w:pPr>
    </w:p>
    <w:p w14:paraId="0674F7AC" w14:textId="4E50A312" w:rsidR="008466FA" w:rsidRPr="008466FA" w:rsidRDefault="008466FA" w:rsidP="0038350F">
      <w:pPr>
        <w:tabs>
          <w:tab w:val="left" w:pos="360"/>
          <w:tab w:val="left" w:pos="720"/>
          <w:tab w:val="left" w:pos="1080"/>
          <w:tab w:val="left" w:pos="1440"/>
          <w:tab w:val="left" w:pos="1800"/>
          <w:tab w:val="left" w:pos="2160"/>
          <w:tab w:val="left" w:pos="2520"/>
          <w:tab w:val="left" w:pos="2880"/>
        </w:tabs>
        <w:ind w:left="1800"/>
      </w:pPr>
      <w:r>
        <w:t xml:space="preserve">'The canonical books of the Old Testament were divinely </w:t>
      </w:r>
      <w:r w:rsidR="00BE4483">
        <w:t>revealed,</w:t>
      </w:r>
      <w:r>
        <w:t xml:space="preserve"> and their authors were holy men who spoke as they were borne of the Holy Ghost.  In His good providence </w:t>
      </w:r>
      <w:r w:rsidRPr="0038350F">
        <w:rPr>
          <w:b/>
          <w:bCs/>
        </w:rPr>
        <w:t>God brought it about that His people should recognize and receive His Word …</w:t>
      </w:r>
      <w:r>
        <w:t xml:space="preserve"> we may … follow our Lord, who placed the </w:t>
      </w:r>
      <w:r>
        <w:rPr>
          <w:i/>
          <w:iCs/>
        </w:rPr>
        <w:t xml:space="preserve">imprimatur </w:t>
      </w:r>
      <w:r>
        <w:t xml:space="preserve">of His infallible authority upon the books of the Old Testament.' </w:t>
      </w:r>
      <w:r w:rsidR="002B1598">
        <w:t xml:space="preserve">E.J. </w:t>
      </w:r>
      <w:r w:rsidRPr="002B1598">
        <w:t>Young</w:t>
      </w:r>
      <w:r>
        <w:t xml:space="preserve">, </w:t>
      </w:r>
      <w:r w:rsidR="00AB547E">
        <w:rPr>
          <w:i/>
          <w:iCs/>
        </w:rPr>
        <w:t>The Canon of the Old Testament,</w:t>
      </w:r>
      <w:r w:rsidR="004A7403">
        <w:rPr>
          <w:i/>
          <w:iCs/>
        </w:rPr>
        <w:t xml:space="preserve"> </w:t>
      </w:r>
      <w:r w:rsidR="00AE6C0B">
        <w:t xml:space="preserve">p.168, </w:t>
      </w:r>
      <w:r w:rsidR="004A7403">
        <w:t xml:space="preserve">in C.F.H. Henry, </w:t>
      </w:r>
      <w:r w:rsidR="004A7403">
        <w:rPr>
          <w:i/>
          <w:iCs/>
        </w:rPr>
        <w:t xml:space="preserve">Revelation and the Bible </w:t>
      </w:r>
    </w:p>
    <w:p w14:paraId="26E1827F" w14:textId="77777777" w:rsidR="00CC3E40" w:rsidRDefault="00CC3E40" w:rsidP="00C81709">
      <w:pPr>
        <w:tabs>
          <w:tab w:val="left" w:pos="360"/>
          <w:tab w:val="left" w:pos="720"/>
          <w:tab w:val="left" w:pos="1080"/>
          <w:tab w:val="left" w:pos="1440"/>
          <w:tab w:val="left" w:pos="1800"/>
          <w:tab w:val="left" w:pos="2160"/>
          <w:tab w:val="left" w:pos="2520"/>
          <w:tab w:val="left" w:pos="2880"/>
        </w:tabs>
      </w:pPr>
    </w:p>
    <w:p w14:paraId="0674F7AE" w14:textId="75E680A0" w:rsidR="00C81709" w:rsidRPr="003925A7" w:rsidRDefault="00EF64FF" w:rsidP="00C81709">
      <w:pPr>
        <w:tabs>
          <w:tab w:val="left" w:pos="360"/>
          <w:tab w:val="left" w:pos="720"/>
          <w:tab w:val="left" w:pos="1080"/>
          <w:tab w:val="left" w:pos="1440"/>
          <w:tab w:val="left" w:pos="1800"/>
          <w:tab w:val="left" w:pos="2160"/>
          <w:tab w:val="left" w:pos="2520"/>
          <w:tab w:val="left" w:pos="2880"/>
        </w:tabs>
      </w:pPr>
      <w:r w:rsidRPr="003925A7">
        <w:t>One historian (G&amp;N chart p.221)</w:t>
      </w:r>
      <w:r w:rsidR="00E17DA3" w:rsidRPr="003925A7">
        <w:t xml:space="preserve"> </w:t>
      </w:r>
      <w:r w:rsidRPr="003925A7">
        <w:t xml:space="preserve">presents a helpful chart </w:t>
      </w:r>
      <w:r w:rsidR="004A522E" w:rsidRPr="003925A7">
        <w:t xml:space="preserve">showing the </w:t>
      </w:r>
      <w:r w:rsidR="00C847AE" w:rsidRPr="003925A7">
        <w:t xml:space="preserve">different perspectives </w:t>
      </w:r>
      <w:r w:rsidRPr="003925A7">
        <w:t xml:space="preserve">on the matter … </w:t>
      </w:r>
    </w:p>
    <w:p w14:paraId="0674F7AF" w14:textId="77777777" w:rsidR="00C81709" w:rsidRPr="003925A7" w:rsidRDefault="00C81709" w:rsidP="003E3DF7">
      <w:pPr>
        <w:tabs>
          <w:tab w:val="left" w:pos="360"/>
          <w:tab w:val="left" w:pos="720"/>
          <w:tab w:val="left" w:pos="1080"/>
          <w:tab w:val="left" w:pos="1440"/>
          <w:tab w:val="left" w:pos="1800"/>
          <w:tab w:val="left" w:pos="2160"/>
          <w:tab w:val="left" w:pos="2520"/>
          <w:tab w:val="left" w:pos="2880"/>
        </w:tabs>
        <w:ind w:left="720"/>
        <w:rPr>
          <w:sz w:val="12"/>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204"/>
      </w:tblGrid>
      <w:tr w:rsidR="009F27C4" w:rsidRPr="003925A7" w14:paraId="0674F7B2" w14:textId="77777777" w:rsidTr="0075432A">
        <w:trPr>
          <w:jc w:val="center"/>
        </w:trPr>
        <w:tc>
          <w:tcPr>
            <w:tcW w:w="3204" w:type="dxa"/>
          </w:tcPr>
          <w:p w14:paraId="0674F7B0" w14:textId="77777777" w:rsidR="009F27C4" w:rsidRPr="003925A7" w:rsidRDefault="009F27C4" w:rsidP="003E3DF7">
            <w:pPr>
              <w:tabs>
                <w:tab w:val="left" w:pos="360"/>
                <w:tab w:val="left" w:pos="720"/>
                <w:tab w:val="left" w:pos="1080"/>
                <w:tab w:val="left" w:pos="1440"/>
                <w:tab w:val="left" w:pos="1800"/>
                <w:tab w:val="left" w:pos="2160"/>
                <w:tab w:val="left" w:pos="2520"/>
                <w:tab w:val="left" w:pos="2880"/>
              </w:tabs>
              <w:jc w:val="center"/>
              <w:rPr>
                <w:rFonts w:ascii="Arial" w:hAnsi="Arial" w:cs="Arial"/>
                <w:b/>
                <w:szCs w:val="28"/>
              </w:rPr>
            </w:pPr>
            <w:r w:rsidRPr="003925A7">
              <w:rPr>
                <w:rFonts w:ascii="Arial" w:hAnsi="Arial" w:cs="Arial"/>
                <w:b/>
                <w:szCs w:val="28"/>
              </w:rPr>
              <w:t>The Incorrect View</w:t>
            </w:r>
          </w:p>
        </w:tc>
        <w:tc>
          <w:tcPr>
            <w:tcW w:w="3204" w:type="dxa"/>
          </w:tcPr>
          <w:p w14:paraId="0674F7B1" w14:textId="77777777" w:rsidR="009F27C4" w:rsidRPr="003925A7" w:rsidRDefault="009F27C4" w:rsidP="003E3DF7">
            <w:pPr>
              <w:tabs>
                <w:tab w:val="left" w:pos="360"/>
                <w:tab w:val="left" w:pos="720"/>
                <w:tab w:val="left" w:pos="1080"/>
                <w:tab w:val="left" w:pos="1440"/>
                <w:tab w:val="left" w:pos="1800"/>
                <w:tab w:val="left" w:pos="2160"/>
                <w:tab w:val="left" w:pos="2520"/>
                <w:tab w:val="left" w:pos="2880"/>
              </w:tabs>
              <w:jc w:val="center"/>
              <w:rPr>
                <w:rFonts w:ascii="Arial" w:hAnsi="Arial" w:cs="Arial"/>
                <w:b/>
                <w:szCs w:val="28"/>
              </w:rPr>
            </w:pPr>
            <w:r w:rsidRPr="003925A7">
              <w:rPr>
                <w:rFonts w:ascii="Arial" w:hAnsi="Arial" w:cs="Arial"/>
                <w:b/>
                <w:szCs w:val="28"/>
              </w:rPr>
              <w:t>The Correct View</w:t>
            </w:r>
          </w:p>
        </w:tc>
      </w:tr>
      <w:tr w:rsidR="009F27C4" w14:paraId="0674F7C4" w14:textId="77777777" w:rsidTr="00C52046">
        <w:trPr>
          <w:trHeight w:val="2069"/>
          <w:jc w:val="center"/>
        </w:trPr>
        <w:tc>
          <w:tcPr>
            <w:tcW w:w="3204" w:type="dxa"/>
          </w:tcPr>
          <w:p w14:paraId="0674F7B3"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rPr>
                <w:rFonts w:ascii="Arial" w:hAnsi="Arial" w:cs="Arial"/>
                <w:sz w:val="10"/>
                <w:szCs w:val="12"/>
              </w:rPr>
            </w:pPr>
          </w:p>
          <w:p w14:paraId="0674F7B4"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rPr>
                <w:rFonts w:ascii="Arial" w:hAnsi="Arial" w:cs="Arial"/>
                <w:sz w:val="22"/>
                <w:szCs w:val="24"/>
              </w:rPr>
            </w:pPr>
            <w:r w:rsidRPr="00C52046">
              <w:rPr>
                <w:rFonts w:ascii="Arial" w:hAnsi="Arial" w:cs="Arial"/>
                <w:sz w:val="22"/>
                <w:szCs w:val="24"/>
              </w:rPr>
              <w:t>The Church is …</w:t>
            </w:r>
          </w:p>
          <w:p w14:paraId="153F9B70" w14:textId="77777777" w:rsidR="003925A7" w:rsidRPr="00C52046" w:rsidRDefault="003925A7" w:rsidP="003E3DF7">
            <w:pPr>
              <w:tabs>
                <w:tab w:val="left" w:pos="360"/>
                <w:tab w:val="left" w:pos="720"/>
                <w:tab w:val="left" w:pos="1080"/>
                <w:tab w:val="left" w:pos="1440"/>
                <w:tab w:val="left" w:pos="1800"/>
                <w:tab w:val="left" w:pos="2160"/>
                <w:tab w:val="left" w:pos="2520"/>
                <w:tab w:val="left" w:pos="2880"/>
              </w:tabs>
              <w:rPr>
                <w:rFonts w:ascii="Arial" w:hAnsi="Arial" w:cs="Arial"/>
                <w:sz w:val="10"/>
                <w:szCs w:val="12"/>
              </w:rPr>
            </w:pPr>
          </w:p>
          <w:p w14:paraId="0674F7B5" w14:textId="77777777" w:rsidR="009F27C4" w:rsidRPr="00C52046" w:rsidRDefault="009F27C4" w:rsidP="00F663A2">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4"/>
              </w:rPr>
            </w:pPr>
            <w:r w:rsidRPr="00C52046">
              <w:rPr>
                <w:rFonts w:ascii="Arial" w:hAnsi="Arial" w:cs="Arial"/>
                <w:sz w:val="22"/>
                <w:szCs w:val="24"/>
              </w:rPr>
              <w:t>Determiner of Canon</w:t>
            </w:r>
          </w:p>
          <w:p w14:paraId="0674F7B6" w14:textId="77777777" w:rsidR="009F27C4" w:rsidRPr="00C52046" w:rsidRDefault="009F27C4" w:rsidP="00F663A2">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4"/>
              </w:rPr>
            </w:pPr>
            <w:r w:rsidRPr="00C52046">
              <w:rPr>
                <w:rFonts w:ascii="Arial" w:hAnsi="Arial" w:cs="Arial"/>
                <w:sz w:val="22"/>
                <w:szCs w:val="24"/>
              </w:rPr>
              <w:t>Mother of Canon</w:t>
            </w:r>
          </w:p>
          <w:p w14:paraId="0674F7B7" w14:textId="77777777" w:rsidR="009F27C4" w:rsidRPr="00C52046" w:rsidRDefault="009F27C4" w:rsidP="00F663A2">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4"/>
              </w:rPr>
            </w:pPr>
            <w:r w:rsidRPr="00C52046">
              <w:rPr>
                <w:rFonts w:ascii="Arial" w:hAnsi="Arial" w:cs="Arial"/>
                <w:sz w:val="22"/>
                <w:szCs w:val="24"/>
              </w:rPr>
              <w:t>Magistrate of Canon</w:t>
            </w:r>
          </w:p>
          <w:p w14:paraId="0674F7B8" w14:textId="77777777" w:rsidR="009F27C4" w:rsidRPr="00C52046" w:rsidRDefault="009F27C4" w:rsidP="00F663A2">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4"/>
              </w:rPr>
            </w:pPr>
            <w:r w:rsidRPr="00C52046">
              <w:rPr>
                <w:rFonts w:ascii="Arial" w:hAnsi="Arial" w:cs="Arial"/>
                <w:sz w:val="22"/>
                <w:szCs w:val="24"/>
              </w:rPr>
              <w:t>Regulator of Canon</w:t>
            </w:r>
          </w:p>
          <w:p w14:paraId="0674F7B9" w14:textId="77777777" w:rsidR="009F27C4" w:rsidRPr="00C52046" w:rsidRDefault="009F27C4" w:rsidP="00F663A2">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4"/>
              </w:rPr>
            </w:pPr>
            <w:r w:rsidRPr="00C52046">
              <w:rPr>
                <w:rFonts w:ascii="Arial" w:hAnsi="Arial" w:cs="Arial"/>
                <w:sz w:val="22"/>
                <w:szCs w:val="24"/>
              </w:rPr>
              <w:t>Judge of Canon</w:t>
            </w:r>
          </w:p>
          <w:p w14:paraId="0674F7BB" w14:textId="23501B79" w:rsidR="009F27C4" w:rsidRPr="00C52046" w:rsidRDefault="009F27C4" w:rsidP="00C52046">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4"/>
              </w:rPr>
            </w:pPr>
            <w:r w:rsidRPr="00C52046">
              <w:rPr>
                <w:rFonts w:ascii="Arial" w:hAnsi="Arial" w:cs="Arial"/>
                <w:sz w:val="22"/>
                <w:szCs w:val="24"/>
              </w:rPr>
              <w:t>Master of Canon</w:t>
            </w:r>
          </w:p>
        </w:tc>
        <w:tc>
          <w:tcPr>
            <w:tcW w:w="3204" w:type="dxa"/>
          </w:tcPr>
          <w:p w14:paraId="0674F7BC"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rPr>
                <w:rFonts w:ascii="Arial" w:hAnsi="Arial" w:cs="Arial"/>
                <w:sz w:val="10"/>
                <w:szCs w:val="12"/>
              </w:rPr>
            </w:pPr>
          </w:p>
          <w:p w14:paraId="0674F7BD"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rPr>
                <w:rFonts w:ascii="Arial" w:hAnsi="Arial" w:cs="Arial"/>
                <w:sz w:val="22"/>
                <w:szCs w:val="24"/>
              </w:rPr>
            </w:pPr>
            <w:r w:rsidRPr="00C52046">
              <w:rPr>
                <w:rFonts w:ascii="Arial" w:hAnsi="Arial" w:cs="Arial"/>
                <w:sz w:val="22"/>
                <w:szCs w:val="24"/>
              </w:rPr>
              <w:t>The Church is …</w:t>
            </w:r>
          </w:p>
          <w:p w14:paraId="0F93EFCC" w14:textId="77777777" w:rsidR="003925A7" w:rsidRPr="00C52046" w:rsidRDefault="003925A7" w:rsidP="003E3DF7">
            <w:pPr>
              <w:tabs>
                <w:tab w:val="left" w:pos="360"/>
                <w:tab w:val="left" w:pos="720"/>
                <w:tab w:val="left" w:pos="1080"/>
                <w:tab w:val="left" w:pos="1440"/>
                <w:tab w:val="left" w:pos="1800"/>
                <w:tab w:val="left" w:pos="2160"/>
                <w:tab w:val="left" w:pos="2520"/>
                <w:tab w:val="left" w:pos="2880"/>
              </w:tabs>
              <w:rPr>
                <w:rFonts w:ascii="Arial" w:hAnsi="Arial" w:cs="Arial"/>
                <w:sz w:val="10"/>
                <w:szCs w:val="12"/>
              </w:rPr>
            </w:pPr>
          </w:p>
          <w:p w14:paraId="0674F7BE"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ind w:left="180"/>
              <w:rPr>
                <w:rFonts w:ascii="Arial" w:hAnsi="Arial" w:cs="Arial"/>
                <w:sz w:val="22"/>
                <w:szCs w:val="24"/>
              </w:rPr>
            </w:pPr>
            <w:r w:rsidRPr="00C52046">
              <w:rPr>
                <w:rFonts w:ascii="Arial" w:hAnsi="Arial" w:cs="Arial"/>
                <w:sz w:val="22"/>
                <w:szCs w:val="24"/>
              </w:rPr>
              <w:t>Discoverer of Canon</w:t>
            </w:r>
          </w:p>
          <w:p w14:paraId="0674F7BF"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ind w:left="180"/>
              <w:rPr>
                <w:rFonts w:ascii="Arial" w:hAnsi="Arial" w:cs="Arial"/>
                <w:sz w:val="22"/>
                <w:szCs w:val="24"/>
              </w:rPr>
            </w:pPr>
            <w:r w:rsidRPr="00C52046">
              <w:rPr>
                <w:rFonts w:ascii="Arial" w:hAnsi="Arial" w:cs="Arial"/>
                <w:sz w:val="22"/>
                <w:szCs w:val="24"/>
              </w:rPr>
              <w:t>Child of Canon</w:t>
            </w:r>
          </w:p>
          <w:p w14:paraId="0674F7C0"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ind w:left="180"/>
              <w:rPr>
                <w:rFonts w:ascii="Arial" w:hAnsi="Arial" w:cs="Arial"/>
                <w:sz w:val="22"/>
                <w:szCs w:val="24"/>
              </w:rPr>
            </w:pPr>
            <w:r w:rsidRPr="00C52046">
              <w:rPr>
                <w:rFonts w:ascii="Arial" w:hAnsi="Arial" w:cs="Arial"/>
                <w:sz w:val="22"/>
                <w:szCs w:val="24"/>
              </w:rPr>
              <w:t>Minister of Canon</w:t>
            </w:r>
          </w:p>
          <w:p w14:paraId="0674F7C1"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ind w:left="180"/>
              <w:rPr>
                <w:rFonts w:ascii="Arial" w:hAnsi="Arial" w:cs="Arial"/>
                <w:sz w:val="22"/>
                <w:szCs w:val="24"/>
              </w:rPr>
            </w:pPr>
            <w:r w:rsidRPr="00C52046">
              <w:rPr>
                <w:rFonts w:ascii="Arial" w:hAnsi="Arial" w:cs="Arial"/>
                <w:sz w:val="22"/>
                <w:szCs w:val="24"/>
              </w:rPr>
              <w:t>Recognizer of Canon</w:t>
            </w:r>
          </w:p>
          <w:p w14:paraId="0674F7C2"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ind w:left="180"/>
              <w:rPr>
                <w:rFonts w:ascii="Arial" w:hAnsi="Arial" w:cs="Arial"/>
                <w:sz w:val="22"/>
                <w:szCs w:val="24"/>
              </w:rPr>
            </w:pPr>
            <w:r w:rsidRPr="00C52046">
              <w:rPr>
                <w:rFonts w:ascii="Arial" w:hAnsi="Arial" w:cs="Arial"/>
                <w:sz w:val="22"/>
                <w:szCs w:val="24"/>
              </w:rPr>
              <w:t>Witness of Canon</w:t>
            </w:r>
          </w:p>
          <w:p w14:paraId="0674F7C3" w14:textId="77777777" w:rsidR="009F27C4" w:rsidRPr="00C52046" w:rsidRDefault="009F27C4" w:rsidP="003E3DF7">
            <w:pPr>
              <w:tabs>
                <w:tab w:val="left" w:pos="360"/>
                <w:tab w:val="left" w:pos="720"/>
                <w:tab w:val="left" w:pos="1080"/>
                <w:tab w:val="left" w:pos="1440"/>
                <w:tab w:val="left" w:pos="1800"/>
                <w:tab w:val="left" w:pos="2160"/>
                <w:tab w:val="left" w:pos="2520"/>
                <w:tab w:val="left" w:pos="2880"/>
              </w:tabs>
              <w:ind w:left="180"/>
              <w:rPr>
                <w:rFonts w:ascii="Arial" w:hAnsi="Arial" w:cs="Arial"/>
                <w:sz w:val="22"/>
                <w:szCs w:val="24"/>
              </w:rPr>
            </w:pPr>
            <w:r w:rsidRPr="00C52046">
              <w:rPr>
                <w:rFonts w:ascii="Arial" w:hAnsi="Arial" w:cs="Arial"/>
                <w:sz w:val="22"/>
                <w:szCs w:val="24"/>
              </w:rPr>
              <w:t>Servant of Canon</w:t>
            </w:r>
          </w:p>
        </w:tc>
      </w:tr>
    </w:tbl>
    <w:p w14:paraId="0674F7C5" w14:textId="77777777" w:rsidR="0019494B" w:rsidRDefault="0019494B" w:rsidP="003E3DF7">
      <w:pPr>
        <w:tabs>
          <w:tab w:val="left" w:pos="360"/>
          <w:tab w:val="left" w:pos="720"/>
          <w:tab w:val="left" w:pos="1080"/>
          <w:tab w:val="left" w:pos="1440"/>
          <w:tab w:val="left" w:pos="1800"/>
          <w:tab w:val="left" w:pos="2160"/>
          <w:tab w:val="left" w:pos="2520"/>
          <w:tab w:val="left" w:pos="2880"/>
        </w:tabs>
      </w:pPr>
    </w:p>
    <w:p w14:paraId="321D6671" w14:textId="30D4B2E9" w:rsidR="008A6F56" w:rsidRDefault="003E3DF7" w:rsidP="00CC3E40">
      <w:pPr>
        <w:tabs>
          <w:tab w:val="left" w:pos="360"/>
          <w:tab w:val="left" w:pos="720"/>
          <w:tab w:val="left" w:pos="1080"/>
          <w:tab w:val="left" w:pos="1440"/>
          <w:tab w:val="left" w:pos="1800"/>
          <w:tab w:val="left" w:pos="2160"/>
          <w:tab w:val="left" w:pos="2520"/>
          <w:tab w:val="left" w:pos="2880"/>
        </w:tabs>
        <w:ind w:left="360"/>
        <w:rPr>
          <w:b/>
        </w:rPr>
      </w:pPr>
      <w:r>
        <w:rPr>
          <w:b/>
        </w:rPr>
        <w:tab/>
      </w:r>
      <w:r w:rsidR="00CC3E40">
        <w:rPr>
          <w:b/>
        </w:rPr>
        <w:t>3</w:t>
      </w:r>
      <w:r w:rsidR="0019494B">
        <w:rPr>
          <w:b/>
        </w:rPr>
        <w:t xml:space="preserve">. </w:t>
      </w:r>
      <w:r w:rsidR="0019494B">
        <w:rPr>
          <w:b/>
        </w:rPr>
        <w:tab/>
      </w:r>
      <w:r w:rsidR="008A6F56">
        <w:rPr>
          <w:b/>
        </w:rPr>
        <w:t>‘Inscripturation’ and Canon</w:t>
      </w:r>
    </w:p>
    <w:p w14:paraId="43C2534F" w14:textId="6CF9FB5C" w:rsidR="007048BC" w:rsidRPr="00EB1479" w:rsidRDefault="007048BC" w:rsidP="00CC3E40">
      <w:pPr>
        <w:tabs>
          <w:tab w:val="left" w:pos="360"/>
          <w:tab w:val="left" w:pos="720"/>
          <w:tab w:val="left" w:pos="1080"/>
          <w:tab w:val="left" w:pos="1440"/>
          <w:tab w:val="left" w:pos="1800"/>
          <w:tab w:val="left" w:pos="2160"/>
          <w:tab w:val="left" w:pos="2520"/>
          <w:tab w:val="left" w:pos="2880"/>
        </w:tabs>
        <w:ind w:left="1080"/>
        <w:rPr>
          <w:bCs/>
          <w:szCs w:val="24"/>
        </w:rPr>
      </w:pPr>
      <w:r w:rsidRPr="00EB1479">
        <w:rPr>
          <w:szCs w:val="24"/>
        </w:rPr>
        <w:t xml:space="preserve">God communicated to man, by means of the Holy Spirit speaking through human authors </w:t>
      </w:r>
      <w:r w:rsidR="00AF299F" w:rsidRPr="00EB1479">
        <w:rPr>
          <w:szCs w:val="24"/>
        </w:rPr>
        <w:t>(2Pe 1:20-21)</w:t>
      </w:r>
      <w:r w:rsidRPr="00EB1479">
        <w:rPr>
          <w:szCs w:val="24"/>
        </w:rPr>
        <w:t xml:space="preserve">.  </w:t>
      </w:r>
      <w:r w:rsidR="000D09B7" w:rsidRPr="00EB1479">
        <w:rPr>
          <w:i/>
          <w:iCs/>
          <w:szCs w:val="24"/>
        </w:rPr>
        <w:t xml:space="preserve">This </w:t>
      </w:r>
      <w:r w:rsidR="000D09B7" w:rsidRPr="00EB1479">
        <w:rPr>
          <w:szCs w:val="24"/>
        </w:rPr>
        <w:t xml:space="preserve">we refer to as </w:t>
      </w:r>
      <w:r w:rsidR="000D09B7" w:rsidRPr="00EB1479">
        <w:rPr>
          <w:i/>
          <w:iCs/>
          <w:szCs w:val="24"/>
        </w:rPr>
        <w:t>inspiration</w:t>
      </w:r>
      <w:r w:rsidR="000C1CEE" w:rsidRPr="00EB1479">
        <w:rPr>
          <w:i/>
          <w:iCs/>
          <w:szCs w:val="24"/>
        </w:rPr>
        <w:t xml:space="preserve">.  </w:t>
      </w:r>
      <w:r w:rsidR="000C1CEE" w:rsidRPr="00EB1479">
        <w:rPr>
          <w:szCs w:val="24"/>
        </w:rPr>
        <w:t>The Bible</w:t>
      </w:r>
      <w:r w:rsidR="00EB1479" w:rsidRPr="00EB1479">
        <w:rPr>
          <w:szCs w:val="24"/>
        </w:rPr>
        <w:t>, though written by men, was c</w:t>
      </w:r>
      <w:r w:rsidR="000C1CEE" w:rsidRPr="00EB1479">
        <w:rPr>
          <w:szCs w:val="24"/>
        </w:rPr>
        <w:t xml:space="preserve">onveyed through the Holy Spirit.  </w:t>
      </w:r>
      <w:r w:rsidR="000D09B7" w:rsidRPr="00EB1479">
        <w:rPr>
          <w:i/>
          <w:iCs/>
          <w:szCs w:val="24"/>
        </w:rPr>
        <w:t xml:space="preserve">.  </w:t>
      </w:r>
      <w:r w:rsidRPr="00EB1479">
        <w:rPr>
          <w:szCs w:val="24"/>
        </w:rPr>
        <w:t xml:space="preserve">These authors thus composed and compiled God's written Word (Heb. 1:1).  </w:t>
      </w:r>
      <w:r w:rsidR="008242CC">
        <w:rPr>
          <w:i/>
          <w:iCs/>
          <w:szCs w:val="24"/>
        </w:rPr>
        <w:t xml:space="preserve">This </w:t>
      </w:r>
      <w:r w:rsidR="008242CC">
        <w:rPr>
          <w:szCs w:val="24"/>
        </w:rPr>
        <w:t xml:space="preserve">we refer to as </w:t>
      </w:r>
      <w:r w:rsidR="008242CC">
        <w:rPr>
          <w:i/>
          <w:iCs/>
          <w:szCs w:val="24"/>
        </w:rPr>
        <w:t xml:space="preserve">inscripturation.  </w:t>
      </w:r>
      <w:r w:rsidRPr="00EB1479">
        <w:rPr>
          <w:szCs w:val="24"/>
        </w:rPr>
        <w:t>For God's purposes and man's edification, the Holy Spirit preserved these writings to the present thereby providing us with a trustworthy record of God's revelation to humanity.</w:t>
      </w:r>
    </w:p>
    <w:p w14:paraId="1102E986" w14:textId="77777777" w:rsidR="007048BC" w:rsidRDefault="007048BC" w:rsidP="00CC3E40">
      <w:pPr>
        <w:tabs>
          <w:tab w:val="left" w:pos="360"/>
          <w:tab w:val="left" w:pos="720"/>
          <w:tab w:val="left" w:pos="1080"/>
          <w:tab w:val="left" w:pos="1440"/>
          <w:tab w:val="left" w:pos="1800"/>
          <w:tab w:val="left" w:pos="2160"/>
          <w:tab w:val="left" w:pos="2520"/>
          <w:tab w:val="left" w:pos="2880"/>
        </w:tabs>
        <w:ind w:left="360"/>
        <w:rPr>
          <w:b/>
        </w:rPr>
      </w:pPr>
    </w:p>
    <w:p w14:paraId="1F79213E" w14:textId="1EAD084C" w:rsidR="006C422A" w:rsidRDefault="006C422A" w:rsidP="002271FC">
      <w:pPr>
        <w:tabs>
          <w:tab w:val="left" w:pos="360"/>
          <w:tab w:val="left" w:pos="720"/>
          <w:tab w:val="left" w:pos="1080"/>
          <w:tab w:val="left" w:pos="1440"/>
          <w:tab w:val="left" w:pos="1800"/>
          <w:tab w:val="left" w:pos="2160"/>
          <w:tab w:val="left" w:pos="2520"/>
          <w:tab w:val="left" w:pos="2880"/>
        </w:tabs>
        <w:ind w:left="1440"/>
        <w:rPr>
          <w:bCs/>
        </w:rPr>
      </w:pPr>
      <w:r>
        <w:rPr>
          <w:bCs/>
        </w:rPr>
        <w:t>‘</w:t>
      </w:r>
      <w:r w:rsidR="001673ED">
        <w:rPr>
          <w:bCs/>
        </w:rPr>
        <w:t xml:space="preserve">… for the sake of future generations and in the light of </w:t>
      </w:r>
      <w:r w:rsidR="00E6359B">
        <w:rPr>
          <w:bCs/>
        </w:rPr>
        <w:t xml:space="preserve">his ongoing redemptive purpose, </w:t>
      </w:r>
      <w:r w:rsidR="00E6359B" w:rsidRPr="002271FC">
        <w:rPr>
          <w:b/>
        </w:rPr>
        <w:t xml:space="preserve">God did will that some of His revelation be written down so that </w:t>
      </w:r>
      <w:proofErr w:type="gramStart"/>
      <w:r w:rsidR="000E1046" w:rsidRPr="002271FC">
        <w:rPr>
          <w:b/>
        </w:rPr>
        <w:t>His</w:t>
      </w:r>
      <w:proofErr w:type="gramEnd"/>
      <w:r w:rsidR="000E1046" w:rsidRPr="002271FC">
        <w:rPr>
          <w:b/>
        </w:rPr>
        <w:t xml:space="preserve"> redemptive acts in former generations </w:t>
      </w:r>
      <w:r w:rsidR="00937B20" w:rsidRPr="002271FC">
        <w:rPr>
          <w:b/>
        </w:rPr>
        <w:t>might serve as examples to those who came later</w:t>
      </w:r>
      <w:r w:rsidR="00937B20">
        <w:rPr>
          <w:bCs/>
        </w:rPr>
        <w:t xml:space="preserve">.  The result of this inscripturation is </w:t>
      </w:r>
      <w:r w:rsidR="00362FA8">
        <w:rPr>
          <w:bCs/>
        </w:rPr>
        <w:t>the Bible.</w:t>
      </w:r>
      <w:r w:rsidR="0030411A">
        <w:rPr>
          <w:bCs/>
        </w:rPr>
        <w:t xml:space="preserve">’ </w:t>
      </w:r>
      <w:r w:rsidR="00C927AD" w:rsidRPr="00C927AD">
        <w:rPr>
          <w:bCs/>
          <w:i/>
          <w:iCs/>
        </w:rPr>
        <w:t>OTS</w:t>
      </w:r>
      <w:r w:rsidR="00C927AD">
        <w:rPr>
          <w:bCs/>
        </w:rPr>
        <w:t>, p.12</w:t>
      </w:r>
    </w:p>
    <w:p w14:paraId="02C231B2" w14:textId="77777777" w:rsidR="007048BC" w:rsidRDefault="007048BC" w:rsidP="006C422A">
      <w:pPr>
        <w:tabs>
          <w:tab w:val="left" w:pos="360"/>
          <w:tab w:val="left" w:pos="720"/>
          <w:tab w:val="left" w:pos="1080"/>
          <w:tab w:val="left" w:pos="1440"/>
          <w:tab w:val="left" w:pos="1800"/>
          <w:tab w:val="left" w:pos="2160"/>
          <w:tab w:val="left" w:pos="2520"/>
          <w:tab w:val="left" w:pos="2880"/>
        </w:tabs>
        <w:ind w:left="720"/>
        <w:rPr>
          <w:bCs/>
        </w:rPr>
      </w:pPr>
    </w:p>
    <w:p w14:paraId="3F6B985D" w14:textId="77777777" w:rsidR="002358AC" w:rsidRDefault="002358AC">
      <w:pPr>
        <w:overflowPunct/>
        <w:autoSpaceDE/>
        <w:autoSpaceDN/>
        <w:adjustRightInd/>
        <w:textAlignment w:val="auto"/>
        <w:rPr>
          <w:b/>
        </w:rPr>
      </w:pPr>
      <w:r>
        <w:rPr>
          <w:b/>
        </w:rPr>
        <w:br w:type="page"/>
      </w:r>
    </w:p>
    <w:p w14:paraId="0674F7C8" w14:textId="112E7C84" w:rsidR="0075578E" w:rsidRDefault="004535AF" w:rsidP="004535AF">
      <w:pPr>
        <w:tabs>
          <w:tab w:val="left" w:pos="360"/>
          <w:tab w:val="left" w:pos="720"/>
          <w:tab w:val="left" w:pos="1080"/>
          <w:tab w:val="left" w:pos="1440"/>
          <w:tab w:val="left" w:pos="1800"/>
          <w:tab w:val="left" w:pos="2160"/>
          <w:tab w:val="left" w:pos="2520"/>
          <w:tab w:val="left" w:pos="2880"/>
        </w:tabs>
        <w:ind w:left="720"/>
        <w:rPr>
          <w:b/>
        </w:rPr>
      </w:pPr>
      <w:r>
        <w:rPr>
          <w:b/>
        </w:rPr>
        <w:t>4</w:t>
      </w:r>
      <w:r w:rsidR="00CF5A0A">
        <w:rPr>
          <w:b/>
        </w:rPr>
        <w:t>.</w:t>
      </w:r>
      <w:r w:rsidR="00CF5A0A">
        <w:rPr>
          <w:b/>
        </w:rPr>
        <w:tab/>
      </w:r>
      <w:r w:rsidR="0075578E">
        <w:rPr>
          <w:b/>
        </w:rPr>
        <w:t>Stages in the development of the Canon</w:t>
      </w:r>
    </w:p>
    <w:p w14:paraId="0674F7C9" w14:textId="3FEEDAC6" w:rsidR="0075578E" w:rsidRDefault="0075578E" w:rsidP="004535AF">
      <w:pPr>
        <w:tabs>
          <w:tab w:val="left" w:pos="360"/>
          <w:tab w:val="left" w:pos="720"/>
          <w:tab w:val="left" w:pos="1080"/>
          <w:tab w:val="left" w:pos="1440"/>
          <w:tab w:val="left" w:pos="1800"/>
          <w:tab w:val="left" w:pos="2160"/>
          <w:tab w:val="left" w:pos="2520"/>
          <w:tab w:val="left" w:pos="2880"/>
        </w:tabs>
        <w:ind w:left="1080"/>
        <w:rPr>
          <w:bCs/>
        </w:rPr>
      </w:pPr>
      <w:proofErr w:type="spellStart"/>
      <w:r>
        <w:rPr>
          <w:bCs/>
        </w:rPr>
        <w:t>LaSor</w:t>
      </w:r>
      <w:proofErr w:type="spellEnd"/>
      <w:r>
        <w:rPr>
          <w:bCs/>
        </w:rPr>
        <w:t xml:space="preserve">, Hubbard and Bush offer a helpful approach in the consideration of the process which produced the Canon of Scripture: 'authoritative utterances, documents, collections of writings, and a fixed canon.' </w:t>
      </w:r>
      <w:r w:rsidR="002A2D6F">
        <w:rPr>
          <w:bCs/>
        </w:rPr>
        <w:t>(</w:t>
      </w:r>
      <w:r w:rsidR="00E441EE">
        <w:rPr>
          <w:bCs/>
          <w:i/>
          <w:iCs/>
        </w:rPr>
        <w:t>OTS</w:t>
      </w:r>
      <w:r>
        <w:rPr>
          <w:bCs/>
        </w:rPr>
        <w:t>, p.18</w:t>
      </w:r>
      <w:r w:rsidR="002A2D6F">
        <w:rPr>
          <w:bCs/>
        </w:rPr>
        <w:t>)</w:t>
      </w:r>
    </w:p>
    <w:p w14:paraId="0674F7CA" w14:textId="77777777" w:rsidR="0075578E" w:rsidRPr="003D6863" w:rsidRDefault="0075578E" w:rsidP="004535AF">
      <w:pPr>
        <w:tabs>
          <w:tab w:val="left" w:pos="360"/>
          <w:tab w:val="left" w:pos="720"/>
          <w:tab w:val="left" w:pos="1080"/>
          <w:tab w:val="left" w:pos="1440"/>
          <w:tab w:val="left" w:pos="1800"/>
          <w:tab w:val="left" w:pos="2160"/>
          <w:tab w:val="left" w:pos="2520"/>
          <w:tab w:val="left" w:pos="2880"/>
        </w:tabs>
        <w:ind w:left="1080"/>
        <w:rPr>
          <w:bCs/>
          <w:sz w:val="12"/>
          <w:szCs w:val="8"/>
        </w:rPr>
      </w:pPr>
    </w:p>
    <w:p w14:paraId="0674F7CB" w14:textId="77777777" w:rsidR="0075578E" w:rsidRDefault="0075578E" w:rsidP="004535AF">
      <w:pPr>
        <w:tabs>
          <w:tab w:val="left" w:pos="360"/>
          <w:tab w:val="left" w:pos="720"/>
          <w:tab w:val="left" w:pos="1080"/>
          <w:tab w:val="left" w:pos="1440"/>
          <w:tab w:val="left" w:pos="1800"/>
          <w:tab w:val="left" w:pos="2160"/>
          <w:tab w:val="left" w:pos="2520"/>
          <w:tab w:val="left" w:pos="2880"/>
        </w:tabs>
        <w:ind w:left="1440"/>
        <w:rPr>
          <w:bCs/>
        </w:rPr>
      </w:pPr>
      <w:r>
        <w:rPr>
          <w:bCs/>
          <w:i/>
          <w:iCs/>
        </w:rPr>
        <w:t xml:space="preserve">'Authoritative Utterances … </w:t>
      </w:r>
      <w:r>
        <w:rPr>
          <w:bCs/>
        </w:rPr>
        <w:t>began when they received the law through Moses at Mt. Sinai.' ibid, p.18</w:t>
      </w:r>
    </w:p>
    <w:p w14:paraId="0674F7CC" w14:textId="77777777" w:rsidR="0075578E" w:rsidRPr="003D6863" w:rsidRDefault="0075578E" w:rsidP="004535AF">
      <w:pPr>
        <w:tabs>
          <w:tab w:val="left" w:pos="360"/>
          <w:tab w:val="left" w:pos="720"/>
          <w:tab w:val="left" w:pos="1080"/>
          <w:tab w:val="left" w:pos="1440"/>
          <w:tab w:val="left" w:pos="1800"/>
          <w:tab w:val="left" w:pos="2160"/>
          <w:tab w:val="left" w:pos="2520"/>
          <w:tab w:val="left" w:pos="2880"/>
        </w:tabs>
        <w:ind w:left="1440"/>
        <w:rPr>
          <w:bCs/>
          <w:sz w:val="12"/>
          <w:szCs w:val="8"/>
        </w:rPr>
      </w:pPr>
    </w:p>
    <w:p w14:paraId="0674F7CD" w14:textId="7C55D865" w:rsidR="0075578E" w:rsidRDefault="0075578E" w:rsidP="004535AF">
      <w:pPr>
        <w:tabs>
          <w:tab w:val="left" w:pos="360"/>
          <w:tab w:val="left" w:pos="720"/>
          <w:tab w:val="left" w:pos="1080"/>
          <w:tab w:val="left" w:pos="1440"/>
          <w:tab w:val="left" w:pos="1800"/>
          <w:tab w:val="left" w:pos="2160"/>
          <w:tab w:val="left" w:pos="2520"/>
          <w:tab w:val="left" w:pos="2880"/>
        </w:tabs>
        <w:ind w:left="1440"/>
        <w:rPr>
          <w:bCs/>
        </w:rPr>
      </w:pPr>
      <w:r>
        <w:rPr>
          <w:bCs/>
          <w:i/>
          <w:iCs/>
        </w:rPr>
        <w:t xml:space="preserve">'Authoritative Documents </w:t>
      </w:r>
      <w:r>
        <w:rPr>
          <w:bCs/>
        </w:rPr>
        <w:t xml:space="preserve">… In Deut. 31:24-26, Moses </w:t>
      </w:r>
      <w:r w:rsidR="00DA34D1">
        <w:rPr>
          <w:bCs/>
        </w:rPr>
        <w:t>‘</w:t>
      </w:r>
      <w:r>
        <w:rPr>
          <w:bCs/>
        </w:rPr>
        <w:t>finished writing the words of this law in a book</w:t>
      </w:r>
      <w:r w:rsidR="001C004A">
        <w:rPr>
          <w:bCs/>
        </w:rPr>
        <w:t>’</w:t>
      </w:r>
      <w:r>
        <w:rPr>
          <w:bCs/>
        </w:rPr>
        <w:t xml:space="preserve"> and commanded the Levites to </w:t>
      </w:r>
      <w:r w:rsidR="001C004A">
        <w:rPr>
          <w:bCs/>
        </w:rPr>
        <w:t>‘</w:t>
      </w:r>
      <w:r>
        <w:rPr>
          <w:bCs/>
        </w:rPr>
        <w:t>put it by the side of the ark of the covenant … that it may be there for a witness against you.' ibid, p.18</w:t>
      </w:r>
    </w:p>
    <w:p w14:paraId="0674F7CE" w14:textId="77777777" w:rsidR="0075578E" w:rsidRPr="003D6863" w:rsidRDefault="0075578E" w:rsidP="004535AF">
      <w:pPr>
        <w:tabs>
          <w:tab w:val="left" w:pos="360"/>
          <w:tab w:val="left" w:pos="720"/>
          <w:tab w:val="left" w:pos="1080"/>
          <w:tab w:val="left" w:pos="1440"/>
          <w:tab w:val="left" w:pos="1800"/>
          <w:tab w:val="left" w:pos="2160"/>
          <w:tab w:val="left" w:pos="2520"/>
          <w:tab w:val="left" w:pos="2880"/>
        </w:tabs>
        <w:ind w:left="1440"/>
        <w:rPr>
          <w:bCs/>
          <w:sz w:val="12"/>
          <w:szCs w:val="8"/>
        </w:rPr>
      </w:pPr>
    </w:p>
    <w:p w14:paraId="0674F7CF" w14:textId="77777777" w:rsidR="004430BF" w:rsidRDefault="0075578E" w:rsidP="004535AF">
      <w:pPr>
        <w:tabs>
          <w:tab w:val="left" w:pos="360"/>
          <w:tab w:val="left" w:pos="720"/>
          <w:tab w:val="left" w:pos="1080"/>
          <w:tab w:val="left" w:pos="1440"/>
          <w:tab w:val="left" w:pos="1800"/>
          <w:tab w:val="left" w:pos="2160"/>
          <w:tab w:val="left" w:pos="2520"/>
          <w:tab w:val="left" w:pos="2880"/>
        </w:tabs>
        <w:ind w:left="1440"/>
        <w:rPr>
          <w:bCs/>
        </w:rPr>
      </w:pPr>
      <w:r>
        <w:rPr>
          <w:bCs/>
          <w:i/>
          <w:iCs/>
        </w:rPr>
        <w:t>'Authoritative Collections of Writings</w:t>
      </w:r>
      <w:r w:rsidR="004430BF">
        <w:rPr>
          <w:bCs/>
          <w:i/>
          <w:iCs/>
        </w:rPr>
        <w:t xml:space="preserve"> … </w:t>
      </w:r>
      <w:r w:rsidR="004430BF">
        <w:rPr>
          <w:bCs/>
        </w:rPr>
        <w:t xml:space="preserve">The traditional threefold division of the Hebrew scriptures into </w:t>
      </w:r>
      <w:r w:rsidR="004430BF" w:rsidRPr="00541850">
        <w:rPr>
          <w:b/>
        </w:rPr>
        <w:t xml:space="preserve">Law, Prophets, and Writings </w:t>
      </w:r>
      <w:r w:rsidR="004430BF">
        <w:rPr>
          <w:bCs/>
        </w:rPr>
        <w:t>probably indicates stages in the formation of the canon as well as differences in the subject matter.' ibid, p.19</w:t>
      </w:r>
    </w:p>
    <w:p w14:paraId="0674F7D0" w14:textId="77777777" w:rsidR="004430BF" w:rsidRPr="003D6863" w:rsidRDefault="004430BF" w:rsidP="004535AF">
      <w:pPr>
        <w:tabs>
          <w:tab w:val="left" w:pos="360"/>
          <w:tab w:val="left" w:pos="720"/>
          <w:tab w:val="left" w:pos="1080"/>
          <w:tab w:val="left" w:pos="1440"/>
          <w:tab w:val="left" w:pos="1800"/>
          <w:tab w:val="left" w:pos="2160"/>
          <w:tab w:val="left" w:pos="2520"/>
          <w:tab w:val="left" w:pos="2880"/>
        </w:tabs>
        <w:ind w:left="1440"/>
        <w:rPr>
          <w:bCs/>
          <w:sz w:val="12"/>
          <w:szCs w:val="8"/>
        </w:rPr>
      </w:pPr>
    </w:p>
    <w:p w14:paraId="0674F7D1" w14:textId="77777777" w:rsidR="0075578E" w:rsidRDefault="004430BF" w:rsidP="004535AF">
      <w:pPr>
        <w:tabs>
          <w:tab w:val="left" w:pos="360"/>
          <w:tab w:val="left" w:pos="720"/>
          <w:tab w:val="left" w:pos="1080"/>
          <w:tab w:val="left" w:pos="1440"/>
          <w:tab w:val="left" w:pos="1800"/>
          <w:tab w:val="left" w:pos="2160"/>
          <w:tab w:val="left" w:pos="2520"/>
          <w:tab w:val="left" w:pos="2880"/>
        </w:tabs>
        <w:ind w:left="1440"/>
        <w:rPr>
          <w:bCs/>
        </w:rPr>
      </w:pPr>
      <w:r>
        <w:rPr>
          <w:bCs/>
          <w:i/>
          <w:iCs/>
        </w:rPr>
        <w:t xml:space="preserve">'Fixed Canon … </w:t>
      </w:r>
      <w:r>
        <w:rPr>
          <w:bCs/>
        </w:rPr>
        <w:t>Evidence for the threefold catalog of sacred writings is found prior to 150 B.C.' ibid, p.21</w:t>
      </w:r>
      <w:r w:rsidR="0075578E">
        <w:rPr>
          <w:bCs/>
        </w:rPr>
        <w:t xml:space="preserve"> </w:t>
      </w:r>
    </w:p>
    <w:p w14:paraId="6C6C7E80" w14:textId="77777777" w:rsidR="008765CE" w:rsidRDefault="008765CE" w:rsidP="000045FE">
      <w:pPr>
        <w:tabs>
          <w:tab w:val="left" w:pos="360"/>
          <w:tab w:val="left" w:pos="720"/>
          <w:tab w:val="left" w:pos="1080"/>
          <w:tab w:val="left" w:pos="1440"/>
          <w:tab w:val="left" w:pos="1800"/>
          <w:tab w:val="left" w:pos="2160"/>
          <w:tab w:val="left" w:pos="2520"/>
          <w:tab w:val="left" w:pos="2880"/>
        </w:tabs>
        <w:ind w:left="1080"/>
        <w:rPr>
          <w:bCs/>
        </w:rPr>
      </w:pPr>
    </w:p>
    <w:p w14:paraId="0674F7D3" w14:textId="19149D07" w:rsidR="0019494B" w:rsidRDefault="004535AF" w:rsidP="004535AF">
      <w:pPr>
        <w:tabs>
          <w:tab w:val="left" w:pos="360"/>
          <w:tab w:val="left" w:pos="720"/>
          <w:tab w:val="left" w:pos="1080"/>
          <w:tab w:val="left" w:pos="1440"/>
          <w:tab w:val="left" w:pos="1800"/>
          <w:tab w:val="left" w:pos="2160"/>
          <w:tab w:val="left" w:pos="2520"/>
          <w:tab w:val="left" w:pos="2880"/>
        </w:tabs>
        <w:ind w:left="720"/>
      </w:pPr>
      <w:r>
        <w:rPr>
          <w:b/>
        </w:rPr>
        <w:t>5</w:t>
      </w:r>
      <w:r w:rsidR="0075578E">
        <w:rPr>
          <w:b/>
        </w:rPr>
        <w:t>.</w:t>
      </w:r>
      <w:r w:rsidR="0075578E">
        <w:rPr>
          <w:b/>
        </w:rPr>
        <w:tab/>
      </w:r>
      <w:r w:rsidR="0019494B">
        <w:rPr>
          <w:b/>
        </w:rPr>
        <w:t>The Canon of the Old Testament</w:t>
      </w:r>
    </w:p>
    <w:p w14:paraId="0674F7D4" w14:textId="2DE206E1" w:rsidR="0019494B" w:rsidRDefault="0019494B" w:rsidP="004535AF">
      <w:pPr>
        <w:tabs>
          <w:tab w:val="left" w:pos="360"/>
          <w:tab w:val="left" w:pos="720"/>
          <w:tab w:val="left" w:pos="1080"/>
          <w:tab w:val="left" w:pos="1440"/>
          <w:tab w:val="left" w:pos="1800"/>
          <w:tab w:val="left" w:pos="2160"/>
          <w:tab w:val="left" w:pos="2520"/>
          <w:tab w:val="left" w:pos="2880"/>
        </w:tabs>
        <w:ind w:left="1080"/>
      </w:pPr>
      <w:r w:rsidRPr="00C35A70">
        <w:rPr>
          <w:b/>
          <w:bCs/>
        </w:rPr>
        <w:t>The first to list our present 39 Old Testament books was the Alexandrian list in approximately A.D. 70</w:t>
      </w:r>
      <w:r w:rsidR="008C3BC9" w:rsidRPr="00C35A70">
        <w:rPr>
          <w:b/>
          <w:bCs/>
        </w:rPr>
        <w:t>.</w:t>
      </w:r>
      <w:r w:rsidR="008C3BC9">
        <w:t xml:space="preserve">  T</w:t>
      </w:r>
      <w:r>
        <w:t>his list included the Apocrypha but did not regard it as Scripture.  The Apocrypha were writings from both Old and New Testament times which were neither ever seriously regarded as Scripture nor ultimately accepted as such.</w:t>
      </w:r>
    </w:p>
    <w:p w14:paraId="0674F7D5" w14:textId="77777777" w:rsidR="00C81709" w:rsidRPr="003D6863" w:rsidRDefault="00C81709" w:rsidP="004535AF">
      <w:pPr>
        <w:tabs>
          <w:tab w:val="left" w:pos="360"/>
          <w:tab w:val="left" w:pos="720"/>
          <w:tab w:val="left" w:pos="1080"/>
          <w:tab w:val="left" w:pos="1440"/>
          <w:tab w:val="left" w:pos="1800"/>
          <w:tab w:val="left" w:pos="2160"/>
          <w:tab w:val="left" w:pos="2520"/>
          <w:tab w:val="left" w:pos="2880"/>
        </w:tabs>
        <w:ind w:left="1080"/>
        <w:rPr>
          <w:sz w:val="12"/>
          <w:szCs w:val="8"/>
        </w:rPr>
      </w:pPr>
    </w:p>
    <w:p w14:paraId="0674F7D6" w14:textId="37DCB295" w:rsidR="00167C1E" w:rsidRDefault="00167C1E" w:rsidP="004535AF">
      <w:pPr>
        <w:tabs>
          <w:tab w:val="left" w:pos="360"/>
          <w:tab w:val="left" w:pos="720"/>
          <w:tab w:val="left" w:pos="1080"/>
          <w:tab w:val="left" w:pos="1440"/>
          <w:tab w:val="left" w:pos="1800"/>
          <w:tab w:val="left" w:pos="2160"/>
          <w:tab w:val="left" w:pos="2520"/>
          <w:tab w:val="left" w:pos="2880"/>
        </w:tabs>
        <w:ind w:left="1440"/>
      </w:pPr>
      <w:r>
        <w:t>'This collection was gradually formed by the Jews for their own religious purposes, but they did not of course call it the Old Testament.  They called it</w:t>
      </w:r>
      <w:r w:rsidR="00240ECE">
        <w:t xml:space="preserve"> –</w:t>
      </w:r>
      <w:r>
        <w:t xml:space="preserve"> </w:t>
      </w:r>
      <w:r w:rsidR="00203817" w:rsidRPr="00203817">
        <w:rPr>
          <w:i/>
          <w:iCs/>
        </w:rPr>
        <w:t>T</w:t>
      </w:r>
      <w:r w:rsidRPr="00203817">
        <w:rPr>
          <w:i/>
          <w:iCs/>
        </w:rPr>
        <w:t>he Scriptures</w:t>
      </w:r>
      <w:r>
        <w:t>, or</w:t>
      </w:r>
      <w:r w:rsidR="00240ECE">
        <w:t xml:space="preserve"> –</w:t>
      </w:r>
      <w:r>
        <w:t xml:space="preserve"> </w:t>
      </w:r>
      <w:r w:rsidR="00203817" w:rsidRPr="00203817">
        <w:rPr>
          <w:i/>
          <w:iCs/>
        </w:rPr>
        <w:t>T</w:t>
      </w:r>
      <w:r w:rsidRPr="00203817">
        <w:rPr>
          <w:i/>
          <w:iCs/>
        </w:rPr>
        <w:t>he Law and the Prophets</w:t>
      </w:r>
      <w:r>
        <w:t>, or simply</w:t>
      </w:r>
      <w:r w:rsidR="00240ECE">
        <w:t xml:space="preserve"> –</w:t>
      </w:r>
      <w:r>
        <w:t xml:space="preserve"> </w:t>
      </w:r>
      <w:r w:rsidR="00203817" w:rsidRPr="00203817">
        <w:rPr>
          <w:i/>
          <w:iCs/>
        </w:rPr>
        <w:t>T</w:t>
      </w:r>
      <w:r w:rsidRPr="00203817">
        <w:rPr>
          <w:i/>
          <w:iCs/>
        </w:rPr>
        <w:t>he Law</w:t>
      </w:r>
      <w:r>
        <w:t xml:space="preserve">.' Goodspeed, </w:t>
      </w:r>
      <w:r w:rsidRPr="0091547E">
        <w:rPr>
          <w:i/>
          <w:iCs/>
        </w:rPr>
        <w:t>Story of the Bible</w:t>
      </w:r>
      <w:r w:rsidR="00434CE2">
        <w:t xml:space="preserve">, </w:t>
      </w:r>
      <w:r w:rsidR="009B3344">
        <w:t>p.161</w:t>
      </w:r>
    </w:p>
    <w:p w14:paraId="0674F7D7" w14:textId="77777777" w:rsidR="009F27C4" w:rsidRPr="003D6863" w:rsidRDefault="009F27C4" w:rsidP="004535AF">
      <w:pPr>
        <w:tabs>
          <w:tab w:val="left" w:pos="360"/>
          <w:tab w:val="left" w:pos="720"/>
          <w:tab w:val="left" w:pos="1080"/>
          <w:tab w:val="left" w:pos="1440"/>
          <w:tab w:val="left" w:pos="1800"/>
          <w:tab w:val="left" w:pos="2160"/>
          <w:tab w:val="left" w:pos="2520"/>
          <w:tab w:val="left" w:pos="2880"/>
        </w:tabs>
        <w:ind w:left="1260"/>
        <w:rPr>
          <w:sz w:val="12"/>
          <w:szCs w:val="8"/>
        </w:rPr>
      </w:pPr>
    </w:p>
    <w:p w14:paraId="0674F7D8" w14:textId="77777777" w:rsidR="002E23BB" w:rsidRDefault="002E23BB" w:rsidP="004535AF">
      <w:pPr>
        <w:tabs>
          <w:tab w:val="left" w:pos="360"/>
          <w:tab w:val="left" w:pos="720"/>
          <w:tab w:val="left" w:pos="1080"/>
          <w:tab w:val="left" w:pos="1440"/>
          <w:tab w:val="left" w:pos="1800"/>
          <w:tab w:val="left" w:pos="2160"/>
          <w:tab w:val="left" w:pos="2520"/>
          <w:tab w:val="left" w:pos="2880"/>
        </w:tabs>
        <w:ind w:left="1080"/>
      </w:pPr>
      <w:r>
        <w:t>Note the reverential attitude regarding canonical books; they were considered holy …</w:t>
      </w:r>
    </w:p>
    <w:p w14:paraId="0674F7D9" w14:textId="77777777" w:rsidR="002E23BB" w:rsidRPr="003D6863" w:rsidRDefault="002E23BB" w:rsidP="004535AF">
      <w:pPr>
        <w:tabs>
          <w:tab w:val="left" w:pos="360"/>
          <w:tab w:val="left" w:pos="720"/>
          <w:tab w:val="left" w:pos="1080"/>
          <w:tab w:val="left" w:pos="1440"/>
          <w:tab w:val="left" w:pos="1800"/>
          <w:tab w:val="left" w:pos="2160"/>
          <w:tab w:val="left" w:pos="2520"/>
          <w:tab w:val="left" w:pos="2880"/>
        </w:tabs>
        <w:ind w:left="1260"/>
        <w:rPr>
          <w:sz w:val="12"/>
          <w:szCs w:val="8"/>
        </w:rPr>
      </w:pPr>
    </w:p>
    <w:p w14:paraId="0674F7DA" w14:textId="1CDB9BCD" w:rsidR="00167C1E" w:rsidRDefault="00167C1E" w:rsidP="004535AF">
      <w:pPr>
        <w:tabs>
          <w:tab w:val="left" w:pos="360"/>
          <w:tab w:val="left" w:pos="720"/>
          <w:tab w:val="left" w:pos="1080"/>
          <w:tab w:val="left" w:pos="1440"/>
          <w:tab w:val="left" w:pos="1800"/>
          <w:tab w:val="left" w:pos="2160"/>
          <w:tab w:val="left" w:pos="2520"/>
          <w:tab w:val="left" w:pos="2880"/>
        </w:tabs>
        <w:ind w:left="1440"/>
      </w:pPr>
      <w:r>
        <w:t>'</w:t>
      </w:r>
      <w:r w:rsidR="00D3055E">
        <w:t xml:space="preserve">… </w:t>
      </w:r>
      <w:r>
        <w:t>in the later Talmudic tradition</w:t>
      </w:r>
      <w:r w:rsidR="003E3DF7">
        <w:t>,</w:t>
      </w:r>
      <w:r>
        <w:t xml:space="preserve"> the canonical, or sacred, books were called those that 'defile the hands' of the users, because the books were considered holy … contact with the Scriptures really sanctified the hands, but it was called uncleanness because the hands had to be washed before touching other things, in accordance with Leviticus 6:27f; 16:23f, 26, 28</w:t>
      </w:r>
      <w:r w:rsidR="00C539FA">
        <w:t xml:space="preserve">.' </w:t>
      </w:r>
      <w:r w:rsidR="00A82B0D">
        <w:t xml:space="preserve">Geisler &amp; Nix, </w:t>
      </w:r>
      <w:r w:rsidR="002E3442">
        <w:rPr>
          <w:i/>
          <w:iCs/>
        </w:rPr>
        <w:t>G</w:t>
      </w:r>
      <w:r w:rsidR="00A82B0D">
        <w:rPr>
          <w:i/>
          <w:iCs/>
        </w:rPr>
        <w:t xml:space="preserve">eneral </w:t>
      </w:r>
      <w:r w:rsidR="002E3442">
        <w:rPr>
          <w:i/>
          <w:iCs/>
        </w:rPr>
        <w:t>I</w:t>
      </w:r>
      <w:r w:rsidR="00A82B0D">
        <w:rPr>
          <w:i/>
          <w:iCs/>
        </w:rPr>
        <w:t xml:space="preserve">ntroduction to the </w:t>
      </w:r>
      <w:r w:rsidR="002E3442">
        <w:rPr>
          <w:i/>
          <w:iCs/>
        </w:rPr>
        <w:t>B</w:t>
      </w:r>
      <w:r w:rsidR="00A82B0D">
        <w:rPr>
          <w:i/>
          <w:iCs/>
        </w:rPr>
        <w:t xml:space="preserve">ible </w:t>
      </w:r>
      <w:r w:rsidR="00A82B0D">
        <w:t>(</w:t>
      </w:r>
      <w:r w:rsidR="00A82B0D" w:rsidRPr="00A82B0D">
        <w:rPr>
          <w:i/>
          <w:iCs/>
        </w:rPr>
        <w:t>GIB</w:t>
      </w:r>
      <w:r w:rsidR="00A82B0D">
        <w:t>)</w:t>
      </w:r>
      <w:r w:rsidR="00C539FA">
        <w:t>, p.205</w:t>
      </w:r>
    </w:p>
    <w:p w14:paraId="0674F7DB" w14:textId="77777777" w:rsidR="00167C1E" w:rsidRPr="003D6863" w:rsidRDefault="00167C1E" w:rsidP="004535AF">
      <w:pPr>
        <w:tabs>
          <w:tab w:val="left" w:pos="360"/>
          <w:tab w:val="left" w:pos="720"/>
          <w:tab w:val="left" w:pos="1080"/>
          <w:tab w:val="left" w:pos="1440"/>
          <w:tab w:val="left" w:pos="1800"/>
          <w:tab w:val="left" w:pos="2160"/>
          <w:tab w:val="left" w:pos="2520"/>
          <w:tab w:val="left" w:pos="2880"/>
        </w:tabs>
        <w:ind w:left="1260"/>
        <w:rPr>
          <w:sz w:val="12"/>
          <w:szCs w:val="8"/>
        </w:rPr>
      </w:pPr>
    </w:p>
    <w:p w14:paraId="0674F7DC" w14:textId="77777777" w:rsidR="002E23BB" w:rsidRPr="002E23BB" w:rsidRDefault="002E23BB" w:rsidP="004535AF">
      <w:pPr>
        <w:tabs>
          <w:tab w:val="left" w:pos="360"/>
          <w:tab w:val="left" w:pos="720"/>
          <w:tab w:val="left" w:pos="1080"/>
          <w:tab w:val="left" w:pos="1440"/>
          <w:tab w:val="left" w:pos="1800"/>
          <w:tab w:val="left" w:pos="2160"/>
          <w:tab w:val="left" w:pos="2520"/>
          <w:tab w:val="left" w:pos="2880"/>
        </w:tabs>
        <w:ind w:left="1080"/>
      </w:pPr>
      <w:r>
        <w:t xml:space="preserve">We must always maintain a distinction in our mind between the revelation of God's Word, that which was </w:t>
      </w:r>
      <w:r>
        <w:rPr>
          <w:i/>
          <w:iCs/>
        </w:rPr>
        <w:t xml:space="preserve">recognized </w:t>
      </w:r>
      <w:r>
        <w:t xml:space="preserve">to be 'canonical,' and the </w:t>
      </w:r>
      <w:r>
        <w:rPr>
          <w:i/>
          <w:iCs/>
        </w:rPr>
        <w:t xml:space="preserve">canonization </w:t>
      </w:r>
      <w:r>
        <w:t xml:space="preserve">or </w:t>
      </w:r>
      <w:r>
        <w:rPr>
          <w:i/>
          <w:iCs/>
        </w:rPr>
        <w:t xml:space="preserve">recognition </w:t>
      </w:r>
      <w:r>
        <w:t>itself.  God's revelation, the 'canon' of the Old Testament, was complete long before it was recognized as such.</w:t>
      </w:r>
    </w:p>
    <w:p w14:paraId="0674F7DD" w14:textId="77777777" w:rsidR="002E23BB" w:rsidRPr="003D6863" w:rsidRDefault="002E23BB" w:rsidP="004535AF">
      <w:pPr>
        <w:tabs>
          <w:tab w:val="left" w:pos="360"/>
          <w:tab w:val="left" w:pos="720"/>
          <w:tab w:val="left" w:pos="1080"/>
          <w:tab w:val="left" w:pos="1440"/>
          <w:tab w:val="left" w:pos="1800"/>
          <w:tab w:val="left" w:pos="2160"/>
          <w:tab w:val="left" w:pos="2520"/>
          <w:tab w:val="left" w:pos="2880"/>
        </w:tabs>
        <w:ind w:left="1260"/>
        <w:rPr>
          <w:sz w:val="12"/>
          <w:szCs w:val="8"/>
        </w:rPr>
      </w:pPr>
    </w:p>
    <w:p w14:paraId="0674F7DE" w14:textId="316F8041" w:rsidR="009F27C4" w:rsidRDefault="009F27C4" w:rsidP="004535AF">
      <w:pPr>
        <w:tabs>
          <w:tab w:val="left" w:pos="360"/>
          <w:tab w:val="left" w:pos="720"/>
          <w:tab w:val="left" w:pos="1080"/>
          <w:tab w:val="left" w:pos="1440"/>
          <w:tab w:val="left" w:pos="1800"/>
          <w:tab w:val="left" w:pos="2160"/>
          <w:tab w:val="left" w:pos="2520"/>
          <w:tab w:val="left" w:pos="2880"/>
        </w:tabs>
        <w:ind w:left="1440"/>
      </w:pPr>
      <w:r>
        <w:t xml:space="preserve">'The OT Canon was probably completed about 400 B.C. … originally canonized into the twofold division of the Law (five books) and the </w:t>
      </w:r>
      <w:r w:rsidR="008D4574">
        <w:t xml:space="preserve">Prophets (seventeen books) … the final form of </w:t>
      </w:r>
      <w:r w:rsidR="008D4574" w:rsidRPr="0054248D">
        <w:rPr>
          <w:b/>
          <w:bCs/>
        </w:rPr>
        <w:t xml:space="preserve">the Hebrew canon eventually became threefold: the Law, the Prophets, and the Writings </w:t>
      </w:r>
      <w:r w:rsidR="008D4574">
        <w:t>[Some of the books of the Prophets did not fit neatly into the continual sequence of the history of the prop</w:t>
      </w:r>
      <w:r w:rsidR="003E3DF7">
        <w:t xml:space="preserve">hets – </w:t>
      </w:r>
      <w:r w:rsidR="008D4574">
        <w:t xml:space="preserve">Psalms, Proverbs, </w:t>
      </w:r>
      <w:proofErr w:type="spellStart"/>
      <w:r w:rsidR="008D4574">
        <w:t>etc</w:t>
      </w:r>
      <w:proofErr w:type="spellEnd"/>
      <w:r w:rsidR="008D4574">
        <w:t xml:space="preserve">].' </w:t>
      </w:r>
      <w:r w:rsidR="002E3442">
        <w:rPr>
          <w:i/>
          <w:iCs/>
        </w:rPr>
        <w:t>GIB</w:t>
      </w:r>
      <w:r w:rsidR="008D4574">
        <w:t>, p.243, 255</w:t>
      </w:r>
    </w:p>
    <w:p w14:paraId="0674F7DF" w14:textId="77777777" w:rsidR="002E23BB" w:rsidRPr="003D6863" w:rsidRDefault="002E23BB" w:rsidP="004535AF">
      <w:pPr>
        <w:tabs>
          <w:tab w:val="left" w:pos="360"/>
          <w:tab w:val="left" w:pos="720"/>
          <w:tab w:val="left" w:pos="1080"/>
          <w:tab w:val="left" w:pos="1440"/>
          <w:tab w:val="left" w:pos="1800"/>
          <w:tab w:val="left" w:pos="2160"/>
          <w:tab w:val="left" w:pos="2520"/>
          <w:tab w:val="left" w:pos="2880"/>
        </w:tabs>
        <w:ind w:left="1440"/>
        <w:rPr>
          <w:sz w:val="12"/>
          <w:szCs w:val="8"/>
        </w:rPr>
      </w:pPr>
    </w:p>
    <w:p w14:paraId="0674F7E0" w14:textId="77777777" w:rsidR="008D4574" w:rsidRDefault="002E23BB" w:rsidP="004535AF">
      <w:pPr>
        <w:tabs>
          <w:tab w:val="left" w:pos="360"/>
          <w:tab w:val="left" w:pos="720"/>
          <w:tab w:val="left" w:pos="1080"/>
          <w:tab w:val="left" w:pos="1440"/>
          <w:tab w:val="left" w:pos="1800"/>
          <w:tab w:val="left" w:pos="2160"/>
          <w:tab w:val="left" w:pos="2520"/>
          <w:tab w:val="left" w:pos="2880"/>
        </w:tabs>
        <w:ind w:left="720"/>
      </w:pPr>
      <w:r>
        <w:t xml:space="preserve">In the study and consideration of the canon of Scripture, </w:t>
      </w:r>
      <w:r w:rsidRPr="00F56B3A">
        <w:rPr>
          <w:b/>
          <w:bCs/>
        </w:rPr>
        <w:t>some key terms</w:t>
      </w:r>
      <w:r>
        <w:t xml:space="preserve"> should be understood.</w:t>
      </w:r>
    </w:p>
    <w:p w14:paraId="0674F7E6" w14:textId="5E2B4F5A" w:rsidR="008D4574" w:rsidRDefault="008D4574" w:rsidP="004535AF">
      <w:pPr>
        <w:tabs>
          <w:tab w:val="left" w:pos="360"/>
          <w:tab w:val="left" w:pos="720"/>
          <w:tab w:val="left" w:pos="1080"/>
          <w:tab w:val="left" w:pos="1440"/>
          <w:tab w:val="left" w:pos="1800"/>
          <w:tab w:val="left" w:pos="2160"/>
          <w:tab w:val="left" w:pos="2520"/>
          <w:tab w:val="left" w:pos="2880"/>
        </w:tabs>
        <w:ind w:left="1080"/>
      </w:pPr>
      <w:r w:rsidRPr="002E23BB">
        <w:rPr>
          <w:u w:val="single"/>
        </w:rPr>
        <w:t>Antilegomena</w:t>
      </w:r>
      <w:r w:rsidRPr="00C81709">
        <w:t xml:space="preserve"> – '</w:t>
      </w:r>
      <w:r w:rsidR="00C81709" w:rsidRPr="00C81709">
        <w:t xml:space="preserve">… </w:t>
      </w:r>
      <w:r w:rsidRPr="00C81709">
        <w:t>originally accepted into the canon … subsequently disputed</w:t>
      </w:r>
      <w:r w:rsidR="00C81709" w:rsidRPr="00C81709">
        <w:t>.</w:t>
      </w:r>
      <w:r w:rsidRPr="00C81709">
        <w:t>'</w:t>
      </w:r>
      <w:r w:rsidR="00C81709" w:rsidRPr="00C81709">
        <w:t xml:space="preserve"> </w:t>
      </w:r>
      <w:r w:rsidR="002E3442">
        <w:rPr>
          <w:i/>
          <w:iCs/>
        </w:rPr>
        <w:t>GIB</w:t>
      </w:r>
      <w:r w:rsidR="00C81709" w:rsidRPr="00C81709">
        <w:t>, p.258</w:t>
      </w:r>
    </w:p>
    <w:p w14:paraId="0674F7E7" w14:textId="77777777" w:rsidR="008D4574" w:rsidRPr="003D6863" w:rsidRDefault="008D4574" w:rsidP="004535AF">
      <w:pPr>
        <w:tabs>
          <w:tab w:val="left" w:pos="360"/>
          <w:tab w:val="left" w:pos="720"/>
          <w:tab w:val="left" w:pos="1080"/>
          <w:tab w:val="left" w:pos="1440"/>
          <w:tab w:val="left" w:pos="1800"/>
          <w:tab w:val="left" w:pos="2160"/>
          <w:tab w:val="left" w:pos="2520"/>
          <w:tab w:val="left" w:pos="2880"/>
        </w:tabs>
        <w:ind w:left="1454"/>
        <w:rPr>
          <w:sz w:val="12"/>
          <w:szCs w:val="8"/>
        </w:rPr>
      </w:pPr>
    </w:p>
    <w:p w14:paraId="0674F7E8" w14:textId="77777777" w:rsidR="008D4574" w:rsidRDefault="00F651DD" w:rsidP="004535AF">
      <w:pPr>
        <w:tabs>
          <w:tab w:val="left" w:pos="360"/>
          <w:tab w:val="left" w:pos="720"/>
          <w:tab w:val="left" w:pos="1080"/>
          <w:tab w:val="left" w:pos="1440"/>
          <w:tab w:val="left" w:pos="1800"/>
          <w:tab w:val="left" w:pos="2160"/>
          <w:tab w:val="left" w:pos="2520"/>
          <w:tab w:val="left" w:pos="2880"/>
        </w:tabs>
        <w:ind w:left="1440"/>
      </w:pPr>
      <w:r w:rsidRPr="002E23BB">
        <w:rPr>
          <w:b/>
          <w:bCs/>
        </w:rPr>
        <w:t>Song of Solomon</w:t>
      </w:r>
      <w:r>
        <w:t xml:space="preserve"> – too sensual</w:t>
      </w:r>
    </w:p>
    <w:p w14:paraId="62099FA9" w14:textId="79D5DB6B" w:rsidR="00C36C29" w:rsidRDefault="002F4B77" w:rsidP="004535AF">
      <w:pPr>
        <w:tabs>
          <w:tab w:val="left" w:pos="360"/>
          <w:tab w:val="left" w:pos="720"/>
          <w:tab w:val="left" w:pos="1080"/>
          <w:tab w:val="left" w:pos="1440"/>
          <w:tab w:val="left" w:pos="1800"/>
          <w:tab w:val="left" w:pos="2160"/>
          <w:tab w:val="left" w:pos="2520"/>
          <w:tab w:val="left" w:pos="2880"/>
        </w:tabs>
        <w:ind w:left="1798"/>
      </w:pPr>
      <w:r>
        <w:t>‘The criticism of the Song of Solomon was based on the passages in it which speak of physical attractiveness in bold and enthusiastic imagery …’ Archer, p.</w:t>
      </w:r>
      <w:r w:rsidR="00B52C93">
        <w:t>71</w:t>
      </w:r>
    </w:p>
    <w:p w14:paraId="33E04A35" w14:textId="77777777" w:rsidR="00B52C93" w:rsidRDefault="00B52C93" w:rsidP="004535AF">
      <w:pPr>
        <w:tabs>
          <w:tab w:val="left" w:pos="360"/>
          <w:tab w:val="left" w:pos="720"/>
          <w:tab w:val="left" w:pos="1080"/>
          <w:tab w:val="left" w:pos="1440"/>
          <w:tab w:val="left" w:pos="1800"/>
          <w:tab w:val="left" w:pos="2160"/>
          <w:tab w:val="left" w:pos="2520"/>
          <w:tab w:val="left" w:pos="2880"/>
        </w:tabs>
        <w:ind w:left="1798"/>
      </w:pPr>
    </w:p>
    <w:p w14:paraId="0B9C9003" w14:textId="3E67AA90" w:rsidR="00B52C93" w:rsidRPr="00B52C93" w:rsidRDefault="00B52C93" w:rsidP="004535AF">
      <w:pPr>
        <w:tabs>
          <w:tab w:val="left" w:pos="360"/>
          <w:tab w:val="left" w:pos="720"/>
          <w:tab w:val="left" w:pos="1080"/>
          <w:tab w:val="left" w:pos="1440"/>
          <w:tab w:val="left" w:pos="1800"/>
          <w:tab w:val="left" w:pos="2160"/>
          <w:tab w:val="left" w:pos="2520"/>
          <w:tab w:val="left" w:pos="2880"/>
        </w:tabs>
        <w:ind w:left="2160"/>
        <w:rPr>
          <w:i/>
          <w:iCs/>
        </w:rPr>
      </w:pPr>
      <w:r>
        <w:t>In other words, they deemed it to</w:t>
      </w:r>
      <w:r w:rsidR="004535AF">
        <w:t>o</w:t>
      </w:r>
      <w:r>
        <w:t xml:space="preserve"> </w:t>
      </w:r>
      <w:r>
        <w:rPr>
          <w:i/>
          <w:iCs/>
        </w:rPr>
        <w:t>racy.</w:t>
      </w:r>
    </w:p>
    <w:p w14:paraId="5A561FA7" w14:textId="77777777" w:rsidR="00C36C29" w:rsidRDefault="00C36C29" w:rsidP="004535AF">
      <w:pPr>
        <w:tabs>
          <w:tab w:val="left" w:pos="360"/>
          <w:tab w:val="left" w:pos="720"/>
          <w:tab w:val="left" w:pos="1080"/>
          <w:tab w:val="left" w:pos="1440"/>
          <w:tab w:val="left" w:pos="1800"/>
          <w:tab w:val="left" w:pos="2160"/>
          <w:tab w:val="left" w:pos="2520"/>
          <w:tab w:val="left" w:pos="2880"/>
        </w:tabs>
        <w:ind w:left="1798"/>
      </w:pPr>
    </w:p>
    <w:p w14:paraId="0674F7E9" w14:textId="48D199DE" w:rsidR="00F651DD" w:rsidRPr="00C81709" w:rsidRDefault="00F651DD" w:rsidP="004535AF">
      <w:pPr>
        <w:tabs>
          <w:tab w:val="left" w:pos="360"/>
          <w:tab w:val="left" w:pos="720"/>
          <w:tab w:val="left" w:pos="1080"/>
          <w:tab w:val="left" w:pos="1440"/>
          <w:tab w:val="left" w:pos="1800"/>
          <w:tab w:val="left" w:pos="2160"/>
          <w:tab w:val="left" w:pos="2520"/>
          <w:tab w:val="left" w:pos="2880"/>
        </w:tabs>
        <w:ind w:left="1798"/>
      </w:pPr>
      <w:r w:rsidRPr="00C81709">
        <w:t xml:space="preserve">However, it is entirely possible 'that God has placed this Song in the canon in order to teach us the purity and the sanctity of that estate of marriage which He Himself has established.' </w:t>
      </w:r>
      <w:r w:rsidR="00C81709" w:rsidRPr="00C81709">
        <w:t xml:space="preserve">E.J. Young, </w:t>
      </w:r>
      <w:r w:rsidR="00C81709" w:rsidRPr="00C81709">
        <w:rPr>
          <w:i/>
          <w:iCs/>
        </w:rPr>
        <w:t>An Introduction to the Old Testament</w:t>
      </w:r>
      <w:r w:rsidR="00C81709" w:rsidRPr="00C81709">
        <w:t>,</w:t>
      </w:r>
      <w:r w:rsidR="00C81709">
        <w:t xml:space="preserve"> p.355</w:t>
      </w:r>
    </w:p>
    <w:p w14:paraId="0674F7EA"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1798"/>
        <w:rPr>
          <w:sz w:val="12"/>
          <w:szCs w:val="8"/>
        </w:rPr>
      </w:pPr>
    </w:p>
    <w:p w14:paraId="0674F7EB" w14:textId="77777777" w:rsidR="00F651DD" w:rsidRDefault="00F651DD" w:rsidP="004535AF">
      <w:pPr>
        <w:tabs>
          <w:tab w:val="left" w:pos="360"/>
          <w:tab w:val="left" w:pos="720"/>
          <w:tab w:val="left" w:pos="1080"/>
          <w:tab w:val="left" w:pos="1440"/>
          <w:tab w:val="left" w:pos="1800"/>
          <w:tab w:val="left" w:pos="2160"/>
          <w:tab w:val="left" w:pos="2520"/>
          <w:tab w:val="left" w:pos="2880"/>
        </w:tabs>
        <w:ind w:left="1440"/>
      </w:pPr>
      <w:r w:rsidRPr="002E23BB">
        <w:rPr>
          <w:b/>
          <w:bCs/>
        </w:rPr>
        <w:t>Ecclesiastes</w:t>
      </w:r>
      <w:r w:rsidRPr="00F651DD">
        <w:t xml:space="preserve"> – too skeptical</w:t>
      </w:r>
    </w:p>
    <w:p w14:paraId="0674F7EC" w14:textId="77777777" w:rsidR="008466FA" w:rsidRDefault="008466FA" w:rsidP="004535AF">
      <w:pPr>
        <w:tabs>
          <w:tab w:val="left" w:pos="360"/>
          <w:tab w:val="left" w:pos="720"/>
          <w:tab w:val="left" w:pos="1080"/>
          <w:tab w:val="left" w:pos="1440"/>
          <w:tab w:val="left" w:pos="1800"/>
          <w:tab w:val="left" w:pos="2160"/>
          <w:tab w:val="left" w:pos="2520"/>
          <w:tab w:val="left" w:pos="2880"/>
        </w:tabs>
        <w:ind w:left="1828"/>
      </w:pPr>
      <w:r>
        <w:t>'The criticism of Ecclesiastes was based upon its alleged pessimism …' Archer, p.71</w:t>
      </w:r>
    </w:p>
    <w:p w14:paraId="0674F7ED" w14:textId="77777777" w:rsidR="00F56B3A" w:rsidRPr="003D6863" w:rsidRDefault="00F56B3A" w:rsidP="004535AF">
      <w:pPr>
        <w:tabs>
          <w:tab w:val="left" w:pos="360"/>
          <w:tab w:val="left" w:pos="720"/>
          <w:tab w:val="left" w:pos="1080"/>
          <w:tab w:val="left" w:pos="1440"/>
          <w:tab w:val="left" w:pos="1800"/>
          <w:tab w:val="left" w:pos="2160"/>
          <w:tab w:val="left" w:pos="2520"/>
          <w:tab w:val="left" w:pos="2880"/>
        </w:tabs>
        <w:ind w:left="1828"/>
        <w:rPr>
          <w:sz w:val="12"/>
          <w:szCs w:val="8"/>
        </w:rPr>
      </w:pPr>
    </w:p>
    <w:p w14:paraId="0674F7EE" w14:textId="77777777" w:rsidR="00F651DD" w:rsidRDefault="00F651DD" w:rsidP="004535AF">
      <w:pPr>
        <w:tabs>
          <w:tab w:val="left" w:pos="360"/>
          <w:tab w:val="left" w:pos="720"/>
          <w:tab w:val="left" w:pos="1080"/>
          <w:tab w:val="left" w:pos="1440"/>
          <w:tab w:val="left" w:pos="1800"/>
          <w:tab w:val="left" w:pos="2160"/>
          <w:tab w:val="left" w:pos="2520"/>
          <w:tab w:val="left" w:pos="2880"/>
        </w:tabs>
        <w:ind w:left="1828"/>
      </w:pPr>
      <w:r>
        <w:t>However</w:t>
      </w:r>
      <w:r w:rsidR="00F56B3A">
        <w:t>,</w:t>
      </w:r>
      <w:r>
        <w:t xml:space="preserve"> Sol</w:t>
      </w:r>
      <w:r w:rsidR="00E17DA3">
        <w:t xml:space="preserve">omon comes to a great and God-honoring </w:t>
      </w:r>
      <w:r>
        <w:t>conclusion!</w:t>
      </w:r>
    </w:p>
    <w:p w14:paraId="0674F7EF" w14:textId="77777777" w:rsidR="00F56B3A" w:rsidRPr="003D6863" w:rsidRDefault="00F56B3A" w:rsidP="004535AF">
      <w:pPr>
        <w:tabs>
          <w:tab w:val="left" w:pos="360"/>
          <w:tab w:val="left" w:pos="720"/>
          <w:tab w:val="left" w:pos="1080"/>
          <w:tab w:val="left" w:pos="1440"/>
          <w:tab w:val="left" w:pos="1800"/>
          <w:tab w:val="left" w:pos="2160"/>
          <w:tab w:val="left" w:pos="2520"/>
          <w:tab w:val="left" w:pos="2880"/>
        </w:tabs>
        <w:ind w:left="2160"/>
        <w:rPr>
          <w:sz w:val="12"/>
          <w:szCs w:val="8"/>
        </w:rPr>
      </w:pPr>
    </w:p>
    <w:p w14:paraId="0674F7F0" w14:textId="69DDEB01" w:rsidR="00F56B3A" w:rsidRDefault="00F56B3A" w:rsidP="004535AF">
      <w:pPr>
        <w:tabs>
          <w:tab w:val="left" w:pos="360"/>
          <w:tab w:val="left" w:pos="720"/>
          <w:tab w:val="left" w:pos="1080"/>
          <w:tab w:val="left" w:pos="1440"/>
          <w:tab w:val="left" w:pos="1800"/>
          <w:tab w:val="left" w:pos="2160"/>
          <w:tab w:val="left" w:pos="2520"/>
          <w:tab w:val="left" w:pos="2880"/>
        </w:tabs>
        <w:ind w:left="2160"/>
      </w:pPr>
      <w:r>
        <w:t>Ecclesiastes 12:13</w:t>
      </w:r>
      <w:r w:rsidR="00D97FF0">
        <w:t xml:space="preserve">  </w:t>
      </w:r>
    </w:p>
    <w:p w14:paraId="0674F7F1" w14:textId="77777777" w:rsidR="00F651DD" w:rsidRDefault="00F56B3A" w:rsidP="004535AF">
      <w:pPr>
        <w:tabs>
          <w:tab w:val="left" w:pos="360"/>
          <w:tab w:val="left" w:pos="720"/>
          <w:tab w:val="left" w:pos="1080"/>
          <w:tab w:val="left" w:pos="1440"/>
          <w:tab w:val="left" w:pos="1800"/>
          <w:tab w:val="left" w:pos="2160"/>
          <w:tab w:val="left" w:pos="2520"/>
          <w:tab w:val="left" w:pos="2880"/>
        </w:tabs>
        <w:ind w:left="2160"/>
      </w:pPr>
      <w:r>
        <w:t xml:space="preserve">The conclusion, when all has been heard, </w:t>
      </w:r>
      <w:proofErr w:type="gramStart"/>
      <w:r>
        <w:t>is:</w:t>
      </w:r>
      <w:proofErr w:type="gramEnd"/>
      <w:r>
        <w:t xml:space="preserve"> fear God and keep His commandments, because this applies to every person.</w:t>
      </w:r>
    </w:p>
    <w:p w14:paraId="0674F7F2"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2015"/>
        <w:rPr>
          <w:sz w:val="12"/>
          <w:szCs w:val="8"/>
        </w:rPr>
      </w:pPr>
    </w:p>
    <w:p w14:paraId="03B8D5C0" w14:textId="77777777" w:rsidR="00F91EA4" w:rsidRDefault="00F651DD" w:rsidP="004535AF">
      <w:pPr>
        <w:tabs>
          <w:tab w:val="left" w:pos="360"/>
          <w:tab w:val="left" w:pos="720"/>
          <w:tab w:val="left" w:pos="1080"/>
          <w:tab w:val="left" w:pos="1440"/>
          <w:tab w:val="left" w:pos="1800"/>
          <w:tab w:val="left" w:pos="2160"/>
          <w:tab w:val="left" w:pos="2520"/>
          <w:tab w:val="left" w:pos="2880"/>
        </w:tabs>
        <w:ind w:left="1440"/>
      </w:pPr>
      <w:r w:rsidRPr="002E23BB">
        <w:rPr>
          <w:b/>
          <w:bCs/>
        </w:rPr>
        <w:t>Esther</w:t>
      </w:r>
      <w:r w:rsidRPr="008466FA">
        <w:t xml:space="preserve"> – '</w:t>
      </w:r>
      <w:r w:rsidR="003E3DF7" w:rsidRPr="008466FA">
        <w:t xml:space="preserve">… </w:t>
      </w:r>
      <w:r w:rsidRPr="008466FA">
        <w:t xml:space="preserve">because of the conspicuous absence of the </w:t>
      </w:r>
    </w:p>
    <w:p w14:paraId="0674F7F4" w14:textId="0F4F13F4" w:rsidR="00F651DD" w:rsidRPr="008466FA" w:rsidRDefault="00F91EA4" w:rsidP="004535AF">
      <w:pPr>
        <w:tabs>
          <w:tab w:val="left" w:pos="360"/>
          <w:tab w:val="left" w:pos="720"/>
          <w:tab w:val="left" w:pos="1080"/>
          <w:tab w:val="left" w:pos="1440"/>
          <w:tab w:val="left" w:pos="1800"/>
          <w:tab w:val="left" w:pos="2160"/>
          <w:tab w:val="left" w:pos="2520"/>
          <w:tab w:val="left" w:pos="2880"/>
        </w:tabs>
        <w:ind w:left="1440"/>
      </w:pPr>
      <w:r>
        <w:rPr>
          <w:b/>
          <w:bCs/>
        </w:rPr>
        <w:tab/>
      </w:r>
      <w:r w:rsidR="00F651DD" w:rsidRPr="008466FA">
        <w:t>name of God</w:t>
      </w:r>
      <w:r w:rsidR="00AE058B" w:rsidRPr="008466FA">
        <w:t xml:space="preserve"> …</w:t>
      </w:r>
      <w:r w:rsidR="00F651DD" w:rsidRPr="008466FA">
        <w:t>'</w:t>
      </w:r>
      <w:r w:rsidR="00AE058B" w:rsidRPr="008466FA">
        <w:t xml:space="preserve"> </w:t>
      </w:r>
      <w:r w:rsidR="002E3442">
        <w:rPr>
          <w:i/>
          <w:iCs/>
        </w:rPr>
        <w:t>GIB</w:t>
      </w:r>
      <w:r w:rsidR="00AE058B" w:rsidRPr="008466FA">
        <w:t>, p.260</w:t>
      </w:r>
    </w:p>
    <w:p w14:paraId="0674F7F5"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1641"/>
        <w:rPr>
          <w:sz w:val="12"/>
          <w:szCs w:val="8"/>
        </w:rPr>
      </w:pPr>
    </w:p>
    <w:p w14:paraId="0674F7F6" w14:textId="77777777" w:rsidR="002E23BB" w:rsidRDefault="00F651DD" w:rsidP="004535AF">
      <w:pPr>
        <w:tabs>
          <w:tab w:val="left" w:pos="360"/>
          <w:tab w:val="left" w:pos="720"/>
          <w:tab w:val="left" w:pos="1080"/>
          <w:tab w:val="left" w:pos="1440"/>
          <w:tab w:val="left" w:pos="1800"/>
          <w:tab w:val="left" w:pos="2160"/>
          <w:tab w:val="left" w:pos="2520"/>
          <w:tab w:val="left" w:pos="2880"/>
        </w:tabs>
        <w:ind w:left="1440"/>
      </w:pPr>
      <w:r w:rsidRPr="002E23BB">
        <w:rPr>
          <w:b/>
          <w:bCs/>
        </w:rPr>
        <w:t xml:space="preserve">Ezekiel </w:t>
      </w:r>
      <w:r w:rsidRPr="008466FA">
        <w:t>– '</w:t>
      </w:r>
      <w:r w:rsidR="00AE058B" w:rsidRPr="008466FA">
        <w:t xml:space="preserve">… </w:t>
      </w:r>
      <w:r w:rsidRPr="008466FA">
        <w:t>because of its apparent anti-</w:t>
      </w:r>
      <w:proofErr w:type="spellStart"/>
      <w:r w:rsidRPr="00ED6A8B">
        <w:t>Mosaical</w:t>
      </w:r>
      <w:proofErr w:type="spellEnd"/>
      <w:r w:rsidRPr="008466FA">
        <w:t xml:space="preserve"> </w:t>
      </w:r>
    </w:p>
    <w:p w14:paraId="0674F7F7" w14:textId="7734A0E3" w:rsidR="00F651DD" w:rsidRDefault="002E23BB" w:rsidP="004535AF">
      <w:pPr>
        <w:tabs>
          <w:tab w:val="left" w:pos="360"/>
          <w:tab w:val="left" w:pos="720"/>
          <w:tab w:val="left" w:pos="1080"/>
          <w:tab w:val="left" w:pos="1440"/>
          <w:tab w:val="left" w:pos="1800"/>
          <w:tab w:val="left" w:pos="2160"/>
          <w:tab w:val="left" w:pos="2520"/>
          <w:tab w:val="left" w:pos="2880"/>
        </w:tabs>
        <w:ind w:left="1440"/>
      </w:pPr>
      <w:r>
        <w:rPr>
          <w:b/>
          <w:bCs/>
        </w:rPr>
        <w:tab/>
      </w:r>
      <w:r w:rsidR="00F651DD" w:rsidRPr="008466FA">
        <w:t>teachings</w:t>
      </w:r>
      <w:r w:rsidR="00AE058B" w:rsidRPr="008466FA">
        <w:t>.</w:t>
      </w:r>
      <w:r w:rsidR="00F651DD" w:rsidRPr="008466FA">
        <w:t>'</w:t>
      </w:r>
      <w:r w:rsidR="00AE058B" w:rsidRPr="008466FA">
        <w:t xml:space="preserve"> </w:t>
      </w:r>
      <w:r w:rsidR="002E3442">
        <w:rPr>
          <w:i/>
          <w:iCs/>
        </w:rPr>
        <w:t>GIB</w:t>
      </w:r>
      <w:r w:rsidR="00AE058B" w:rsidRPr="008466FA">
        <w:t>, p.261</w:t>
      </w:r>
    </w:p>
    <w:p w14:paraId="0674F7F8" w14:textId="77777777" w:rsidR="008466FA" w:rsidRPr="003D6863" w:rsidRDefault="008466FA" w:rsidP="004535AF">
      <w:pPr>
        <w:tabs>
          <w:tab w:val="left" w:pos="360"/>
          <w:tab w:val="left" w:pos="720"/>
          <w:tab w:val="left" w:pos="1080"/>
          <w:tab w:val="left" w:pos="1440"/>
          <w:tab w:val="left" w:pos="1800"/>
          <w:tab w:val="left" w:pos="2160"/>
          <w:tab w:val="left" w:pos="2520"/>
          <w:tab w:val="left" w:pos="2880"/>
        </w:tabs>
        <w:ind w:left="1440"/>
        <w:rPr>
          <w:sz w:val="12"/>
          <w:szCs w:val="8"/>
        </w:rPr>
      </w:pPr>
    </w:p>
    <w:p w14:paraId="0674F7F9" w14:textId="77777777" w:rsidR="008466FA" w:rsidRDefault="008466FA" w:rsidP="004535AF">
      <w:pPr>
        <w:tabs>
          <w:tab w:val="left" w:pos="360"/>
          <w:tab w:val="left" w:pos="720"/>
          <w:tab w:val="left" w:pos="1080"/>
          <w:tab w:val="left" w:pos="1440"/>
          <w:tab w:val="left" w:pos="1800"/>
          <w:tab w:val="left" w:pos="2160"/>
          <w:tab w:val="left" w:pos="2520"/>
          <w:tab w:val="left" w:pos="2880"/>
        </w:tabs>
        <w:ind w:left="1800"/>
      </w:pPr>
      <w:r>
        <w:t>'… the problem it presented consisted in the disagreements of detail between the latter-day temple and ritual of the last ten chapters and those of the Mosaic tabernacle and Solomonic temple.' Archer, p.72</w:t>
      </w:r>
    </w:p>
    <w:p w14:paraId="0674F7FA"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1641"/>
        <w:rPr>
          <w:sz w:val="12"/>
          <w:szCs w:val="8"/>
        </w:rPr>
      </w:pPr>
    </w:p>
    <w:p w14:paraId="0674F7FB" w14:textId="2ED1387C" w:rsidR="00F651DD" w:rsidRDefault="00F651DD" w:rsidP="004535AF">
      <w:pPr>
        <w:tabs>
          <w:tab w:val="left" w:pos="360"/>
          <w:tab w:val="left" w:pos="720"/>
          <w:tab w:val="left" w:pos="1080"/>
          <w:tab w:val="left" w:pos="1440"/>
          <w:tab w:val="left" w:pos="1800"/>
          <w:tab w:val="left" w:pos="2160"/>
          <w:tab w:val="left" w:pos="2520"/>
          <w:tab w:val="left" w:pos="2880"/>
        </w:tabs>
        <w:ind w:left="1440"/>
      </w:pPr>
      <w:r w:rsidRPr="002E23BB">
        <w:rPr>
          <w:b/>
          <w:bCs/>
        </w:rPr>
        <w:t>Proverbs</w:t>
      </w:r>
      <w:r>
        <w:t xml:space="preserve"> – </w:t>
      </w:r>
      <w:r w:rsidR="00F56B3A">
        <w:t>deemed to be '</w:t>
      </w:r>
      <w:r>
        <w:t>illogical</w:t>
      </w:r>
      <w:r w:rsidR="00AE058B">
        <w:t xml:space="preserve">.' </w:t>
      </w:r>
      <w:r w:rsidR="002E3442">
        <w:rPr>
          <w:i/>
          <w:iCs/>
        </w:rPr>
        <w:t>GIB</w:t>
      </w:r>
      <w:r w:rsidR="00AE058B">
        <w:t>, p.261</w:t>
      </w:r>
    </w:p>
    <w:p w14:paraId="0674F7FC" w14:textId="77777777" w:rsidR="00F56B3A" w:rsidRPr="003D6863" w:rsidRDefault="00F56B3A" w:rsidP="004535AF">
      <w:pPr>
        <w:tabs>
          <w:tab w:val="left" w:pos="360"/>
          <w:tab w:val="left" w:pos="720"/>
          <w:tab w:val="left" w:pos="1080"/>
          <w:tab w:val="left" w:pos="1440"/>
          <w:tab w:val="left" w:pos="1800"/>
          <w:tab w:val="left" w:pos="2160"/>
          <w:tab w:val="left" w:pos="2520"/>
          <w:tab w:val="left" w:pos="2880"/>
        </w:tabs>
        <w:ind w:left="1454"/>
        <w:rPr>
          <w:sz w:val="12"/>
          <w:szCs w:val="8"/>
        </w:rPr>
      </w:pPr>
    </w:p>
    <w:p w14:paraId="0674F7FD" w14:textId="77777777" w:rsidR="00F56B3A" w:rsidRDefault="00F56B3A" w:rsidP="004535AF">
      <w:pPr>
        <w:tabs>
          <w:tab w:val="left" w:pos="360"/>
          <w:tab w:val="left" w:pos="720"/>
          <w:tab w:val="left" w:pos="1080"/>
          <w:tab w:val="left" w:pos="1440"/>
          <w:tab w:val="left" w:pos="1800"/>
          <w:tab w:val="left" w:pos="2160"/>
          <w:tab w:val="left" w:pos="2520"/>
          <w:tab w:val="left" w:pos="2880"/>
        </w:tabs>
        <w:ind w:left="1800"/>
      </w:pPr>
      <w:r>
        <w:t>Proverbs 26:4–5</w:t>
      </w:r>
    </w:p>
    <w:p w14:paraId="0674F7FE" w14:textId="77777777" w:rsidR="00F56B3A" w:rsidRDefault="00F56B3A" w:rsidP="004535AF">
      <w:pPr>
        <w:tabs>
          <w:tab w:val="left" w:pos="360"/>
          <w:tab w:val="left" w:pos="720"/>
          <w:tab w:val="left" w:pos="1080"/>
          <w:tab w:val="left" w:pos="1440"/>
          <w:tab w:val="left" w:pos="1800"/>
          <w:tab w:val="left" w:pos="2160"/>
          <w:tab w:val="left" w:pos="2520"/>
          <w:tab w:val="left" w:pos="2880"/>
        </w:tabs>
        <w:ind w:left="1800"/>
      </w:pPr>
      <w:r>
        <w:t xml:space="preserve">:4  Do not answer a fool according to his folly, </w:t>
      </w:r>
      <w:proofErr w:type="gramStart"/>
      <w:r>
        <w:t>Or</w:t>
      </w:r>
      <w:proofErr w:type="gramEnd"/>
      <w:r>
        <w:t xml:space="preserve"> you will also be like him. </w:t>
      </w:r>
    </w:p>
    <w:p w14:paraId="0674F7FF" w14:textId="77777777" w:rsidR="008D4574" w:rsidRDefault="00F56B3A" w:rsidP="004535AF">
      <w:pPr>
        <w:tabs>
          <w:tab w:val="left" w:pos="360"/>
          <w:tab w:val="left" w:pos="720"/>
          <w:tab w:val="left" w:pos="1080"/>
          <w:tab w:val="left" w:pos="1440"/>
          <w:tab w:val="left" w:pos="1800"/>
          <w:tab w:val="left" w:pos="2160"/>
          <w:tab w:val="left" w:pos="2520"/>
          <w:tab w:val="left" w:pos="2880"/>
        </w:tabs>
        <w:ind w:left="1800"/>
      </w:pPr>
      <w:r>
        <w:t xml:space="preserve">:5  Answer a fool as his folly deserves, That he </w:t>
      </w:r>
      <w:proofErr w:type="gramStart"/>
      <w:r>
        <w:t>not be</w:t>
      </w:r>
      <w:proofErr w:type="gramEnd"/>
      <w:r>
        <w:t xml:space="preserve"> wise in his own eyes.</w:t>
      </w:r>
    </w:p>
    <w:p w14:paraId="57BB5519" w14:textId="77777777" w:rsidR="004535AF" w:rsidRPr="004535AF" w:rsidRDefault="004535AF" w:rsidP="004535AF">
      <w:pPr>
        <w:tabs>
          <w:tab w:val="left" w:pos="360"/>
          <w:tab w:val="left" w:pos="720"/>
          <w:tab w:val="left" w:pos="1080"/>
          <w:tab w:val="left" w:pos="1440"/>
          <w:tab w:val="left" w:pos="1800"/>
          <w:tab w:val="left" w:pos="2160"/>
          <w:tab w:val="left" w:pos="2520"/>
          <w:tab w:val="left" w:pos="2880"/>
        </w:tabs>
        <w:ind w:left="1454"/>
        <w:rPr>
          <w:sz w:val="12"/>
          <w:szCs w:val="8"/>
        </w:rPr>
      </w:pPr>
    </w:p>
    <w:p w14:paraId="0674F801" w14:textId="33ED55BC" w:rsidR="00F651DD" w:rsidRDefault="00F651DD" w:rsidP="004535AF">
      <w:pPr>
        <w:tabs>
          <w:tab w:val="left" w:pos="360"/>
          <w:tab w:val="left" w:pos="720"/>
          <w:tab w:val="left" w:pos="1080"/>
          <w:tab w:val="left" w:pos="1440"/>
          <w:tab w:val="left" w:pos="1800"/>
          <w:tab w:val="left" w:pos="2160"/>
          <w:tab w:val="left" w:pos="2520"/>
          <w:tab w:val="left" w:pos="2880"/>
        </w:tabs>
        <w:ind w:left="1080"/>
      </w:pPr>
      <w:r w:rsidRPr="00807F6D">
        <w:rPr>
          <w:u w:val="single"/>
        </w:rPr>
        <w:t>Pseud</w:t>
      </w:r>
      <w:r w:rsidR="00807F6D" w:rsidRPr="00807F6D">
        <w:rPr>
          <w:u w:val="single"/>
        </w:rPr>
        <w:t>e</w:t>
      </w:r>
      <w:r w:rsidRPr="00807F6D">
        <w:rPr>
          <w:u w:val="single"/>
        </w:rPr>
        <w:t>pigrapha</w:t>
      </w:r>
      <w:r>
        <w:t xml:space="preserve"> – books rejected by all</w:t>
      </w:r>
      <w:r w:rsidR="002E23BB">
        <w:t xml:space="preserve"> as 'spurious and unauthentic' </w:t>
      </w:r>
      <w:r w:rsidR="002E3442">
        <w:rPr>
          <w:i/>
          <w:iCs/>
        </w:rPr>
        <w:t>GIB</w:t>
      </w:r>
      <w:r w:rsidR="00AE058B" w:rsidRPr="00EF64FF">
        <w:t>, p.262-263</w:t>
      </w:r>
    </w:p>
    <w:p w14:paraId="0674F802" w14:textId="77777777" w:rsidR="00EF64FF" w:rsidRPr="003D6863" w:rsidRDefault="00EF64FF" w:rsidP="004535AF">
      <w:pPr>
        <w:tabs>
          <w:tab w:val="left" w:pos="360"/>
          <w:tab w:val="left" w:pos="720"/>
          <w:tab w:val="left" w:pos="1080"/>
          <w:tab w:val="left" w:pos="1440"/>
          <w:tab w:val="left" w:pos="1800"/>
          <w:tab w:val="left" w:pos="2160"/>
          <w:tab w:val="left" w:pos="2520"/>
          <w:tab w:val="left" w:pos="2880"/>
        </w:tabs>
        <w:ind w:left="1080"/>
        <w:rPr>
          <w:sz w:val="12"/>
          <w:szCs w:val="8"/>
        </w:rPr>
      </w:pPr>
    </w:p>
    <w:p w14:paraId="0674F803" w14:textId="77777777" w:rsidR="00F651DD" w:rsidRDefault="00F651DD" w:rsidP="004535AF">
      <w:pPr>
        <w:tabs>
          <w:tab w:val="left" w:pos="360"/>
          <w:tab w:val="left" w:pos="720"/>
          <w:tab w:val="left" w:pos="1080"/>
          <w:tab w:val="left" w:pos="1440"/>
          <w:tab w:val="left" w:pos="1800"/>
          <w:tab w:val="left" w:pos="2160"/>
          <w:tab w:val="left" w:pos="2520"/>
          <w:tab w:val="left" w:pos="2880"/>
        </w:tabs>
        <w:ind w:left="1454"/>
      </w:pPr>
      <w:r>
        <w:t>Dozens of such writings – 18 prominent</w:t>
      </w:r>
    </w:p>
    <w:p w14:paraId="0674F804"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1454"/>
        <w:rPr>
          <w:sz w:val="12"/>
          <w:szCs w:val="8"/>
        </w:rPr>
      </w:pPr>
    </w:p>
    <w:p w14:paraId="0674F805" w14:textId="027546B2" w:rsidR="00167C1E" w:rsidRDefault="00167C1E" w:rsidP="004535AF">
      <w:pPr>
        <w:tabs>
          <w:tab w:val="left" w:pos="360"/>
          <w:tab w:val="left" w:pos="720"/>
          <w:tab w:val="left" w:pos="1080"/>
          <w:tab w:val="left" w:pos="1440"/>
          <w:tab w:val="left" w:pos="1800"/>
          <w:tab w:val="left" w:pos="2160"/>
          <w:tab w:val="left" w:pos="2520"/>
          <w:tab w:val="left" w:pos="2880"/>
        </w:tabs>
        <w:ind w:left="1454"/>
      </w:pPr>
      <w:r>
        <w:t>Apocrypha</w:t>
      </w:r>
      <w:r w:rsidR="008D4574">
        <w:t xml:space="preserve"> </w:t>
      </w:r>
      <w:r w:rsidR="00F651DD">
        <w:t>–</w:t>
      </w:r>
      <w:r w:rsidR="008D4574">
        <w:t xml:space="preserve"> </w:t>
      </w:r>
      <w:r w:rsidR="00F651DD">
        <w:t>'</w:t>
      </w:r>
      <w:r w:rsidR="00722CBD">
        <w:t xml:space="preserve">… </w:t>
      </w:r>
      <w:r w:rsidR="00F651DD">
        <w:t>books mistakenly viewed as part of the OT canon</w:t>
      </w:r>
      <w:r w:rsidR="00722CBD">
        <w:t>.</w:t>
      </w:r>
      <w:r w:rsidR="00F651DD">
        <w:t>'</w:t>
      </w:r>
      <w:r w:rsidR="00722CBD">
        <w:t xml:space="preserve"> </w:t>
      </w:r>
      <w:r w:rsidR="002E3442">
        <w:rPr>
          <w:i/>
          <w:iCs/>
        </w:rPr>
        <w:t>GIB</w:t>
      </w:r>
      <w:r w:rsidR="00722CBD">
        <w:t>, p.264</w:t>
      </w:r>
    </w:p>
    <w:p w14:paraId="0674F806"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1454"/>
        <w:rPr>
          <w:sz w:val="12"/>
          <w:szCs w:val="8"/>
        </w:rPr>
      </w:pPr>
    </w:p>
    <w:p w14:paraId="0674F807" w14:textId="77777777" w:rsidR="00F651DD" w:rsidRDefault="00F651DD" w:rsidP="004535AF">
      <w:pPr>
        <w:tabs>
          <w:tab w:val="left" w:pos="360"/>
          <w:tab w:val="left" w:pos="720"/>
          <w:tab w:val="left" w:pos="1080"/>
          <w:tab w:val="left" w:pos="1440"/>
          <w:tab w:val="left" w:pos="1800"/>
          <w:tab w:val="left" w:pos="2160"/>
          <w:tab w:val="left" w:pos="2520"/>
          <w:tab w:val="left" w:pos="2880"/>
        </w:tabs>
        <w:ind w:left="1800"/>
      </w:pPr>
      <w:r>
        <w:t xml:space="preserve">The word 'apocrypha' originally meant 'something hard to understand,' </w:t>
      </w:r>
      <w:r w:rsidR="00EF64FF">
        <w:t xml:space="preserve">or </w:t>
      </w:r>
      <w:r>
        <w:t xml:space="preserve">'hidden.'  </w:t>
      </w:r>
    </w:p>
    <w:p w14:paraId="0674F808" w14:textId="77777777" w:rsidR="00F651DD" w:rsidRPr="003D6863" w:rsidRDefault="00F651DD" w:rsidP="004535AF">
      <w:pPr>
        <w:tabs>
          <w:tab w:val="left" w:pos="360"/>
          <w:tab w:val="left" w:pos="720"/>
          <w:tab w:val="left" w:pos="1080"/>
          <w:tab w:val="left" w:pos="1440"/>
          <w:tab w:val="left" w:pos="1800"/>
          <w:tab w:val="left" w:pos="2160"/>
          <w:tab w:val="left" w:pos="2520"/>
          <w:tab w:val="left" w:pos="2880"/>
        </w:tabs>
        <w:ind w:left="1627"/>
        <w:rPr>
          <w:sz w:val="12"/>
          <w:szCs w:val="8"/>
        </w:rPr>
      </w:pPr>
    </w:p>
    <w:p w14:paraId="0674F809" w14:textId="77777777" w:rsidR="00F651DD" w:rsidRDefault="00F651DD" w:rsidP="004535AF">
      <w:pPr>
        <w:tabs>
          <w:tab w:val="left" w:pos="360"/>
          <w:tab w:val="left" w:pos="720"/>
          <w:tab w:val="left" w:pos="1080"/>
          <w:tab w:val="left" w:pos="1440"/>
          <w:tab w:val="left" w:pos="1800"/>
          <w:tab w:val="left" w:pos="2160"/>
          <w:tab w:val="left" w:pos="2520"/>
          <w:tab w:val="left" w:pos="2880"/>
        </w:tabs>
        <w:ind w:left="1800"/>
      </w:pPr>
      <w:r>
        <w:t>The Apocryphal debate did not originate in the 16</w:t>
      </w:r>
      <w:r w:rsidRPr="00F651DD">
        <w:rPr>
          <w:vertAlign w:val="superscript"/>
        </w:rPr>
        <w:t>th</w:t>
      </w:r>
      <w:r>
        <w:t xml:space="preserve"> century – i.e. during the Reformation.  Rather, it came to light most prominently during this period due to a convergence of canon traditions – one which accepted the Apocrypha, one which did not.</w:t>
      </w:r>
    </w:p>
    <w:p w14:paraId="68B89B1A" w14:textId="77777777" w:rsidR="004535AF" w:rsidRPr="003D6863" w:rsidRDefault="004535AF" w:rsidP="004535AF">
      <w:pPr>
        <w:tabs>
          <w:tab w:val="left" w:pos="360"/>
          <w:tab w:val="left" w:pos="720"/>
          <w:tab w:val="left" w:pos="1080"/>
          <w:tab w:val="left" w:pos="1440"/>
          <w:tab w:val="left" w:pos="1800"/>
          <w:tab w:val="left" w:pos="2160"/>
          <w:tab w:val="left" w:pos="2520"/>
          <w:tab w:val="left" w:pos="2880"/>
        </w:tabs>
        <w:ind w:left="720"/>
        <w:rPr>
          <w:sz w:val="12"/>
          <w:szCs w:val="8"/>
        </w:rPr>
      </w:pPr>
    </w:p>
    <w:p w14:paraId="5F642AD2" w14:textId="77777777" w:rsidR="00583401" w:rsidRDefault="00583401">
      <w:pPr>
        <w:overflowPunct/>
        <w:autoSpaceDE/>
        <w:autoSpaceDN/>
        <w:adjustRightInd/>
        <w:textAlignment w:val="auto"/>
        <w:rPr>
          <w:u w:val="single"/>
        </w:rPr>
      </w:pPr>
      <w:r>
        <w:rPr>
          <w:u w:val="single"/>
        </w:rPr>
        <w:br w:type="page"/>
      </w:r>
    </w:p>
    <w:p w14:paraId="409415DD" w14:textId="3C7E9698" w:rsidR="009621E3" w:rsidRDefault="004535AF" w:rsidP="004535AF">
      <w:pPr>
        <w:tabs>
          <w:tab w:val="left" w:pos="360"/>
          <w:tab w:val="left" w:pos="720"/>
          <w:tab w:val="left" w:pos="1080"/>
          <w:tab w:val="left" w:pos="1440"/>
          <w:tab w:val="left" w:pos="1800"/>
          <w:tab w:val="left" w:pos="2160"/>
          <w:tab w:val="left" w:pos="2520"/>
          <w:tab w:val="left" w:pos="2880"/>
        </w:tabs>
        <w:ind w:left="1080"/>
      </w:pPr>
      <w:r w:rsidRPr="002E23BB">
        <w:rPr>
          <w:u w:val="single"/>
        </w:rPr>
        <w:t>Homologoumena</w:t>
      </w:r>
    </w:p>
    <w:p w14:paraId="00A4EEF0" w14:textId="77777777" w:rsidR="009621E3" w:rsidRDefault="009621E3" w:rsidP="004535AF">
      <w:pPr>
        <w:tabs>
          <w:tab w:val="left" w:pos="360"/>
          <w:tab w:val="left" w:pos="720"/>
          <w:tab w:val="left" w:pos="1080"/>
          <w:tab w:val="left" w:pos="1440"/>
          <w:tab w:val="left" w:pos="1800"/>
          <w:tab w:val="left" w:pos="2160"/>
          <w:tab w:val="left" w:pos="2520"/>
          <w:tab w:val="left" w:pos="2880"/>
        </w:tabs>
        <w:ind w:left="1080"/>
      </w:pPr>
    </w:p>
    <w:p w14:paraId="685B18F5" w14:textId="73398243" w:rsidR="00583401" w:rsidRPr="002665D0" w:rsidRDefault="00607E14" w:rsidP="009621E3">
      <w:pPr>
        <w:tabs>
          <w:tab w:val="left" w:pos="360"/>
          <w:tab w:val="left" w:pos="720"/>
          <w:tab w:val="left" w:pos="1080"/>
          <w:tab w:val="left" w:pos="1440"/>
          <w:tab w:val="left" w:pos="1800"/>
          <w:tab w:val="left" w:pos="2160"/>
          <w:tab w:val="left" w:pos="2520"/>
          <w:tab w:val="left" w:pos="2880"/>
        </w:tabs>
        <w:ind w:left="1440"/>
      </w:pPr>
      <w:r>
        <w:t xml:space="preserve">‘The biblical books which were </w:t>
      </w:r>
      <w:r w:rsidRPr="007E42A1">
        <w:rPr>
          <w:b/>
          <w:bCs/>
        </w:rPr>
        <w:t>accepted by all</w:t>
      </w:r>
      <w:r>
        <w:t xml:space="preserve"> were called ‘homologoumena</w:t>
      </w:r>
      <w:r w:rsidR="00CA67D9">
        <w:t>’ (lit., to speak as one).</w:t>
      </w:r>
      <w:r w:rsidR="004721A4">
        <w:t>… never seriously challenged by any of the great rabbis within the Jewish community</w:t>
      </w:r>
      <w:r w:rsidR="00F07F19">
        <w:t xml:space="preserve">.  Once these books were accepted by God’s people </w:t>
      </w:r>
      <w:r w:rsidR="002665D0">
        <w:t>…</w:t>
      </w:r>
      <w:r w:rsidR="00F07F19">
        <w:t>, they continued to be recognized</w:t>
      </w:r>
      <w:r w:rsidR="007167A1">
        <w:t xml:space="preserve"> as divinely authoritative by subsequent generations.</w:t>
      </w:r>
      <w:r w:rsidR="00CA67D9">
        <w:t xml:space="preserve">’ </w:t>
      </w:r>
      <w:r w:rsidR="007167A1">
        <w:rPr>
          <w:i/>
          <w:iCs/>
        </w:rPr>
        <w:t xml:space="preserve">God to Us, </w:t>
      </w:r>
      <w:r w:rsidR="002665D0">
        <w:t>p.86</w:t>
      </w:r>
    </w:p>
    <w:p w14:paraId="7466E31D" w14:textId="77777777" w:rsidR="00583401" w:rsidRPr="00583401" w:rsidRDefault="00583401" w:rsidP="009621E3">
      <w:pPr>
        <w:tabs>
          <w:tab w:val="left" w:pos="360"/>
          <w:tab w:val="left" w:pos="720"/>
          <w:tab w:val="left" w:pos="1080"/>
          <w:tab w:val="left" w:pos="1440"/>
          <w:tab w:val="left" w:pos="1800"/>
          <w:tab w:val="left" w:pos="2160"/>
          <w:tab w:val="left" w:pos="2520"/>
          <w:tab w:val="left" w:pos="2880"/>
        </w:tabs>
        <w:ind w:left="1440"/>
        <w:rPr>
          <w:sz w:val="12"/>
          <w:szCs w:val="8"/>
        </w:rPr>
      </w:pPr>
    </w:p>
    <w:p w14:paraId="0D232FC8" w14:textId="599260A5" w:rsidR="004535AF" w:rsidRDefault="004535AF" w:rsidP="002E3442">
      <w:pPr>
        <w:tabs>
          <w:tab w:val="left" w:pos="360"/>
          <w:tab w:val="left" w:pos="720"/>
          <w:tab w:val="left" w:pos="1080"/>
          <w:tab w:val="left" w:pos="1440"/>
          <w:tab w:val="left" w:pos="1800"/>
          <w:tab w:val="left" w:pos="2160"/>
          <w:tab w:val="left" w:pos="2520"/>
          <w:tab w:val="left" w:pos="2880"/>
        </w:tabs>
        <w:ind w:left="1800"/>
      </w:pPr>
      <w:r w:rsidRPr="00C81709">
        <w:t xml:space="preserve">'… books which once they were accepted into the canon were not subsequently questioned or disputed.' </w:t>
      </w:r>
      <w:r w:rsidR="002E3442">
        <w:rPr>
          <w:i/>
          <w:iCs/>
        </w:rPr>
        <w:t>GIB</w:t>
      </w:r>
      <w:r w:rsidRPr="00C81709">
        <w:t>, p.257</w:t>
      </w:r>
    </w:p>
    <w:p w14:paraId="3EBEF37C" w14:textId="77777777" w:rsidR="00583401" w:rsidRPr="00583401" w:rsidRDefault="00583401" w:rsidP="009621E3">
      <w:pPr>
        <w:tabs>
          <w:tab w:val="left" w:pos="360"/>
          <w:tab w:val="left" w:pos="720"/>
          <w:tab w:val="left" w:pos="1080"/>
          <w:tab w:val="left" w:pos="1440"/>
          <w:tab w:val="left" w:pos="1800"/>
          <w:tab w:val="left" w:pos="2160"/>
          <w:tab w:val="left" w:pos="2520"/>
          <w:tab w:val="left" w:pos="2880"/>
        </w:tabs>
        <w:ind w:left="1440"/>
        <w:rPr>
          <w:sz w:val="12"/>
          <w:szCs w:val="8"/>
        </w:rPr>
      </w:pPr>
    </w:p>
    <w:p w14:paraId="2A508E51" w14:textId="77777777" w:rsidR="004535AF" w:rsidRDefault="004535AF" w:rsidP="00583401">
      <w:pPr>
        <w:tabs>
          <w:tab w:val="left" w:pos="360"/>
          <w:tab w:val="left" w:pos="720"/>
          <w:tab w:val="left" w:pos="1080"/>
          <w:tab w:val="left" w:pos="1440"/>
          <w:tab w:val="left" w:pos="1800"/>
          <w:tab w:val="left" w:pos="2160"/>
          <w:tab w:val="left" w:pos="2520"/>
          <w:tab w:val="left" w:pos="2880"/>
        </w:tabs>
        <w:ind w:left="1440"/>
      </w:pPr>
      <w:r w:rsidRPr="00C81709">
        <w:t xml:space="preserve">'Homologoumena comprise </w:t>
      </w:r>
      <w:r w:rsidRPr="002E23BB">
        <w:rPr>
          <w:b/>
          <w:bCs/>
        </w:rPr>
        <w:t>34 of the 39 books</w:t>
      </w:r>
      <w:r w:rsidRPr="00C81709">
        <w:t xml:space="preserve"> in the English versions of the Protestant OT.' G&amp;N, p.258</w:t>
      </w:r>
      <w:r>
        <w:t xml:space="preserve"> [Emphasis mine.]</w:t>
      </w:r>
    </w:p>
    <w:p w14:paraId="0F311328" w14:textId="77777777" w:rsidR="004535AF" w:rsidRDefault="004535AF" w:rsidP="009621E3">
      <w:pPr>
        <w:tabs>
          <w:tab w:val="left" w:pos="360"/>
          <w:tab w:val="left" w:pos="720"/>
          <w:tab w:val="left" w:pos="1080"/>
          <w:tab w:val="left" w:pos="1440"/>
          <w:tab w:val="left" w:pos="1800"/>
          <w:tab w:val="left" w:pos="2160"/>
          <w:tab w:val="left" w:pos="2520"/>
          <w:tab w:val="left" w:pos="2880"/>
        </w:tabs>
        <w:ind w:left="2160"/>
      </w:pPr>
    </w:p>
    <w:sectPr w:rsidR="004535AF" w:rsidSect="0075432A">
      <w:footerReference w:type="default" r:id="rId9"/>
      <w:pgSz w:w="7920" w:h="12240" w:orient="landscape" w:code="1"/>
      <w:pgMar w:top="360" w:right="360" w:bottom="360" w:left="360" w:header="0" w:footer="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63B4B" w14:textId="77777777" w:rsidR="00072FFD" w:rsidRDefault="00072FFD" w:rsidP="00D27FCB">
      <w:r>
        <w:separator/>
      </w:r>
    </w:p>
  </w:endnote>
  <w:endnote w:type="continuationSeparator" w:id="0">
    <w:p w14:paraId="0349B6FA" w14:textId="77777777" w:rsidR="00072FFD" w:rsidRDefault="00072FFD" w:rsidP="00D2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310035"/>
      <w:docPartObj>
        <w:docPartGallery w:val="Page Numbers (Bottom of Page)"/>
        <w:docPartUnique/>
      </w:docPartObj>
    </w:sdtPr>
    <w:sdtEndPr>
      <w:rPr>
        <w:noProof/>
      </w:rPr>
    </w:sdtEndPr>
    <w:sdtContent>
      <w:p w14:paraId="0674F8C7" w14:textId="77777777" w:rsidR="00D27FCB" w:rsidRDefault="00D27FCB">
        <w:pPr>
          <w:pStyle w:val="Footer"/>
          <w:jc w:val="center"/>
        </w:pPr>
        <w:r>
          <w:fldChar w:fldCharType="begin"/>
        </w:r>
        <w:r>
          <w:instrText xml:space="preserve"> PAGE   \* MERGEFORMAT </w:instrText>
        </w:r>
        <w:r>
          <w:fldChar w:fldCharType="separate"/>
        </w:r>
        <w:r w:rsidR="0072486C">
          <w:rPr>
            <w:noProof/>
          </w:rPr>
          <w:t>2</w:t>
        </w:r>
        <w:r>
          <w:rPr>
            <w:noProof/>
          </w:rPr>
          <w:fldChar w:fldCharType="end"/>
        </w:r>
      </w:p>
    </w:sdtContent>
  </w:sdt>
  <w:p w14:paraId="03335FDF" w14:textId="77777777" w:rsidR="0098632A" w:rsidRDefault="00986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019FD" w14:textId="77777777" w:rsidR="00072FFD" w:rsidRDefault="00072FFD" w:rsidP="00D27FCB">
      <w:r>
        <w:separator/>
      </w:r>
    </w:p>
  </w:footnote>
  <w:footnote w:type="continuationSeparator" w:id="0">
    <w:p w14:paraId="12AC0A24" w14:textId="77777777" w:rsidR="00072FFD" w:rsidRDefault="00072FFD" w:rsidP="00D27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0A05"/>
    <w:multiLevelType w:val="multilevel"/>
    <w:tmpl w:val="5762CFF2"/>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2B67B84"/>
    <w:multiLevelType w:val="hybridMultilevel"/>
    <w:tmpl w:val="A93851F8"/>
    <w:lvl w:ilvl="0" w:tplc="DAF8FA2C">
      <w:start w:val="1"/>
      <w:numFmt w:val="bullet"/>
      <w:lvlText w:val=""/>
      <w:lvlJc w:val="left"/>
      <w:pPr>
        <w:tabs>
          <w:tab w:val="num" w:pos="1980"/>
        </w:tabs>
        <w:ind w:left="1980" w:hanging="360"/>
      </w:pPr>
      <w:rPr>
        <w:rFonts w:ascii="Wingdings" w:hAnsi="Wingdings" w:hint="default"/>
        <w:color w:val="auto"/>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291D7810"/>
    <w:multiLevelType w:val="hybridMultilevel"/>
    <w:tmpl w:val="6BBC9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6677F8"/>
    <w:multiLevelType w:val="hybridMultilevel"/>
    <w:tmpl w:val="5762CFF2"/>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16cid:durableId="442503607">
    <w:abstractNumId w:val="3"/>
  </w:num>
  <w:num w:numId="2" w16cid:durableId="1505702673">
    <w:abstractNumId w:val="0"/>
  </w:num>
  <w:num w:numId="3" w16cid:durableId="222525602">
    <w:abstractNumId w:val="1"/>
  </w:num>
  <w:num w:numId="4" w16cid:durableId="1793279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8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AF"/>
    <w:rsid w:val="000045FE"/>
    <w:rsid w:val="0001753D"/>
    <w:rsid w:val="00037C91"/>
    <w:rsid w:val="0007274A"/>
    <w:rsid w:val="00072FFD"/>
    <w:rsid w:val="00082188"/>
    <w:rsid w:val="000B1665"/>
    <w:rsid w:val="000C0F93"/>
    <w:rsid w:val="000C1CEE"/>
    <w:rsid w:val="000C2D45"/>
    <w:rsid w:val="000C516F"/>
    <w:rsid w:val="000D09B7"/>
    <w:rsid w:val="000D6042"/>
    <w:rsid w:val="000E1046"/>
    <w:rsid w:val="000E717E"/>
    <w:rsid w:val="000F292E"/>
    <w:rsid w:val="000F79F6"/>
    <w:rsid w:val="00116895"/>
    <w:rsid w:val="0012513D"/>
    <w:rsid w:val="00142265"/>
    <w:rsid w:val="001662CE"/>
    <w:rsid w:val="001673ED"/>
    <w:rsid w:val="00167C1E"/>
    <w:rsid w:val="00176C71"/>
    <w:rsid w:val="001922EC"/>
    <w:rsid w:val="00193CAF"/>
    <w:rsid w:val="0019494B"/>
    <w:rsid w:val="001C004A"/>
    <w:rsid w:val="001C01F4"/>
    <w:rsid w:val="001D4084"/>
    <w:rsid w:val="00203817"/>
    <w:rsid w:val="00225393"/>
    <w:rsid w:val="002271FC"/>
    <w:rsid w:val="002358AC"/>
    <w:rsid w:val="00240ECE"/>
    <w:rsid w:val="002665D0"/>
    <w:rsid w:val="00280235"/>
    <w:rsid w:val="002A2D6F"/>
    <w:rsid w:val="002B1598"/>
    <w:rsid w:val="002C39A1"/>
    <w:rsid w:val="002C4331"/>
    <w:rsid w:val="002E23BB"/>
    <w:rsid w:val="002E3442"/>
    <w:rsid w:val="002F08F4"/>
    <w:rsid w:val="002F4B77"/>
    <w:rsid w:val="002F63DC"/>
    <w:rsid w:val="00301C4E"/>
    <w:rsid w:val="0030411A"/>
    <w:rsid w:val="0032073A"/>
    <w:rsid w:val="003253E8"/>
    <w:rsid w:val="00333B3F"/>
    <w:rsid w:val="003503BC"/>
    <w:rsid w:val="00362FA8"/>
    <w:rsid w:val="0038350F"/>
    <w:rsid w:val="0038408C"/>
    <w:rsid w:val="00391119"/>
    <w:rsid w:val="003925A7"/>
    <w:rsid w:val="00396823"/>
    <w:rsid w:val="003A0EF9"/>
    <w:rsid w:val="003A7132"/>
    <w:rsid w:val="003B39E9"/>
    <w:rsid w:val="003D6863"/>
    <w:rsid w:val="003E3DF7"/>
    <w:rsid w:val="00430041"/>
    <w:rsid w:val="00431096"/>
    <w:rsid w:val="004326D7"/>
    <w:rsid w:val="00434CE2"/>
    <w:rsid w:val="004367C0"/>
    <w:rsid w:val="004430BF"/>
    <w:rsid w:val="004535AF"/>
    <w:rsid w:val="00457CF1"/>
    <w:rsid w:val="0046290A"/>
    <w:rsid w:val="004721A4"/>
    <w:rsid w:val="004775E0"/>
    <w:rsid w:val="004A522E"/>
    <w:rsid w:val="004A7403"/>
    <w:rsid w:val="004C1B71"/>
    <w:rsid w:val="004F2DA6"/>
    <w:rsid w:val="004F31B4"/>
    <w:rsid w:val="00500990"/>
    <w:rsid w:val="005103F1"/>
    <w:rsid w:val="00513F58"/>
    <w:rsid w:val="00537F69"/>
    <w:rsid w:val="00541850"/>
    <w:rsid w:val="0054248D"/>
    <w:rsid w:val="00552DD0"/>
    <w:rsid w:val="00554853"/>
    <w:rsid w:val="005552FA"/>
    <w:rsid w:val="00570BC9"/>
    <w:rsid w:val="00572D63"/>
    <w:rsid w:val="00576BCD"/>
    <w:rsid w:val="00583401"/>
    <w:rsid w:val="00593577"/>
    <w:rsid w:val="0059754B"/>
    <w:rsid w:val="00597A44"/>
    <w:rsid w:val="00607E14"/>
    <w:rsid w:val="00612662"/>
    <w:rsid w:val="006151E2"/>
    <w:rsid w:val="00616523"/>
    <w:rsid w:val="006550EF"/>
    <w:rsid w:val="006650B6"/>
    <w:rsid w:val="00682803"/>
    <w:rsid w:val="0068766C"/>
    <w:rsid w:val="006913B8"/>
    <w:rsid w:val="00691BDC"/>
    <w:rsid w:val="006C422A"/>
    <w:rsid w:val="006D1409"/>
    <w:rsid w:val="006E2703"/>
    <w:rsid w:val="006F05A9"/>
    <w:rsid w:val="007048BC"/>
    <w:rsid w:val="00711C50"/>
    <w:rsid w:val="007167A1"/>
    <w:rsid w:val="00722CBD"/>
    <w:rsid w:val="0072486C"/>
    <w:rsid w:val="0075432A"/>
    <w:rsid w:val="0075578E"/>
    <w:rsid w:val="0075780E"/>
    <w:rsid w:val="00762F8D"/>
    <w:rsid w:val="00776E10"/>
    <w:rsid w:val="007A6C38"/>
    <w:rsid w:val="007B052D"/>
    <w:rsid w:val="007E42A1"/>
    <w:rsid w:val="007F30AD"/>
    <w:rsid w:val="00807F6D"/>
    <w:rsid w:val="008232CB"/>
    <w:rsid w:val="008242CC"/>
    <w:rsid w:val="00826B87"/>
    <w:rsid w:val="00835006"/>
    <w:rsid w:val="008455BF"/>
    <w:rsid w:val="008466FA"/>
    <w:rsid w:val="0086329B"/>
    <w:rsid w:val="00867931"/>
    <w:rsid w:val="008765CE"/>
    <w:rsid w:val="0088320B"/>
    <w:rsid w:val="0088732C"/>
    <w:rsid w:val="008A1688"/>
    <w:rsid w:val="008A36FE"/>
    <w:rsid w:val="008A6F56"/>
    <w:rsid w:val="008C3BC9"/>
    <w:rsid w:val="008D4574"/>
    <w:rsid w:val="008E76D9"/>
    <w:rsid w:val="00903489"/>
    <w:rsid w:val="00903643"/>
    <w:rsid w:val="0091396A"/>
    <w:rsid w:val="0091547E"/>
    <w:rsid w:val="009205DA"/>
    <w:rsid w:val="00926DB8"/>
    <w:rsid w:val="009306F3"/>
    <w:rsid w:val="00937B20"/>
    <w:rsid w:val="009621E3"/>
    <w:rsid w:val="0096448C"/>
    <w:rsid w:val="0098632A"/>
    <w:rsid w:val="00991AF5"/>
    <w:rsid w:val="00991F75"/>
    <w:rsid w:val="009B3344"/>
    <w:rsid w:val="009F1DC2"/>
    <w:rsid w:val="009F27C4"/>
    <w:rsid w:val="00A17406"/>
    <w:rsid w:val="00A37E5F"/>
    <w:rsid w:val="00A70004"/>
    <w:rsid w:val="00A82B0D"/>
    <w:rsid w:val="00A91AA0"/>
    <w:rsid w:val="00AA1984"/>
    <w:rsid w:val="00AB547E"/>
    <w:rsid w:val="00AD68AF"/>
    <w:rsid w:val="00AE058B"/>
    <w:rsid w:val="00AE5950"/>
    <w:rsid w:val="00AE6C0B"/>
    <w:rsid w:val="00AF299F"/>
    <w:rsid w:val="00B031FE"/>
    <w:rsid w:val="00B23395"/>
    <w:rsid w:val="00B42F12"/>
    <w:rsid w:val="00B52C93"/>
    <w:rsid w:val="00B559D3"/>
    <w:rsid w:val="00BB2361"/>
    <w:rsid w:val="00BE4483"/>
    <w:rsid w:val="00C072C0"/>
    <w:rsid w:val="00C2465B"/>
    <w:rsid w:val="00C35A70"/>
    <w:rsid w:val="00C36C29"/>
    <w:rsid w:val="00C52046"/>
    <w:rsid w:val="00C539FA"/>
    <w:rsid w:val="00C55E9F"/>
    <w:rsid w:val="00C62793"/>
    <w:rsid w:val="00C81709"/>
    <w:rsid w:val="00C844E4"/>
    <w:rsid w:val="00C847AE"/>
    <w:rsid w:val="00C927AD"/>
    <w:rsid w:val="00CA03BE"/>
    <w:rsid w:val="00CA14A1"/>
    <w:rsid w:val="00CA67D9"/>
    <w:rsid w:val="00CB7B9E"/>
    <w:rsid w:val="00CC3E40"/>
    <w:rsid w:val="00CF5A0A"/>
    <w:rsid w:val="00D27FCB"/>
    <w:rsid w:val="00D3055E"/>
    <w:rsid w:val="00D54460"/>
    <w:rsid w:val="00D619D2"/>
    <w:rsid w:val="00D97FF0"/>
    <w:rsid w:val="00DA34D1"/>
    <w:rsid w:val="00DB7E12"/>
    <w:rsid w:val="00E17DA3"/>
    <w:rsid w:val="00E4407A"/>
    <w:rsid w:val="00E441EE"/>
    <w:rsid w:val="00E6359B"/>
    <w:rsid w:val="00EB1479"/>
    <w:rsid w:val="00ED1F6E"/>
    <w:rsid w:val="00ED6A8B"/>
    <w:rsid w:val="00EE7C85"/>
    <w:rsid w:val="00EF64FF"/>
    <w:rsid w:val="00F00AA8"/>
    <w:rsid w:val="00F07F19"/>
    <w:rsid w:val="00F20805"/>
    <w:rsid w:val="00F30496"/>
    <w:rsid w:val="00F5120E"/>
    <w:rsid w:val="00F56B3A"/>
    <w:rsid w:val="00F651DD"/>
    <w:rsid w:val="00F663A2"/>
    <w:rsid w:val="00F82DD2"/>
    <w:rsid w:val="00F850A3"/>
    <w:rsid w:val="00F91EA4"/>
    <w:rsid w:val="00FA5274"/>
    <w:rsid w:val="00FC6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4F78D"/>
  <w15:chartTrackingRefBased/>
  <w15:docId w15:val="{C9049085-6DC1-4443-BCE8-3782AE1E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4B"/>
    <w:pPr>
      <w:overflowPunct w:val="0"/>
      <w:autoSpaceDE w:val="0"/>
      <w:autoSpaceDN w:val="0"/>
      <w:adjustRightInd w:val="0"/>
      <w:textAlignment w:val="baseline"/>
    </w:pPr>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494B"/>
    <w:rPr>
      <w:rFonts w:ascii="Tahoma" w:hAnsi="Tahoma" w:cs="Tahoma"/>
      <w:sz w:val="16"/>
      <w:szCs w:val="16"/>
    </w:rPr>
  </w:style>
  <w:style w:type="table" w:styleId="TableGrid">
    <w:name w:val="Table Grid"/>
    <w:basedOn w:val="TableNormal"/>
    <w:rsid w:val="009F27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006"/>
    <w:pPr>
      <w:ind w:left="720"/>
      <w:contextualSpacing/>
    </w:pPr>
  </w:style>
  <w:style w:type="paragraph" w:styleId="Header">
    <w:name w:val="header"/>
    <w:basedOn w:val="Normal"/>
    <w:link w:val="HeaderChar"/>
    <w:uiPriority w:val="99"/>
    <w:unhideWhenUsed/>
    <w:rsid w:val="00D27FCB"/>
    <w:pPr>
      <w:tabs>
        <w:tab w:val="center" w:pos="4680"/>
        <w:tab w:val="right" w:pos="9360"/>
      </w:tabs>
    </w:pPr>
  </w:style>
  <w:style w:type="character" w:customStyle="1" w:styleId="HeaderChar">
    <w:name w:val="Header Char"/>
    <w:basedOn w:val="DefaultParagraphFont"/>
    <w:link w:val="Header"/>
    <w:uiPriority w:val="99"/>
    <w:rsid w:val="00D27FCB"/>
    <w:rPr>
      <w:sz w:val="24"/>
      <w:lang w:bidi="ar-SA"/>
    </w:rPr>
  </w:style>
  <w:style w:type="paragraph" w:styleId="Footer">
    <w:name w:val="footer"/>
    <w:basedOn w:val="Normal"/>
    <w:link w:val="FooterChar"/>
    <w:uiPriority w:val="99"/>
    <w:unhideWhenUsed/>
    <w:rsid w:val="00D27FCB"/>
    <w:pPr>
      <w:tabs>
        <w:tab w:val="center" w:pos="4680"/>
        <w:tab w:val="right" w:pos="9360"/>
      </w:tabs>
    </w:pPr>
  </w:style>
  <w:style w:type="character" w:customStyle="1" w:styleId="FooterChar">
    <w:name w:val="Footer Char"/>
    <w:basedOn w:val="DefaultParagraphFont"/>
    <w:link w:val="Footer"/>
    <w:uiPriority w:val="99"/>
    <w:rsid w:val="00D27FCB"/>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47433">
      <w:bodyDiv w:val="1"/>
      <w:marLeft w:val="0"/>
      <w:marRight w:val="0"/>
      <w:marTop w:val="0"/>
      <w:marBottom w:val="0"/>
      <w:divBdr>
        <w:top w:val="none" w:sz="0" w:space="0" w:color="auto"/>
        <w:left w:val="none" w:sz="0" w:space="0" w:color="auto"/>
        <w:bottom w:val="none" w:sz="0" w:space="0" w:color="auto"/>
        <w:right w:val="none" w:sz="0" w:space="0" w:color="auto"/>
      </w:divBdr>
      <w:divsChild>
        <w:div w:id="29427180">
          <w:marLeft w:val="540"/>
          <w:marRight w:val="0"/>
          <w:marTop w:val="0"/>
          <w:marBottom w:val="0"/>
          <w:divBdr>
            <w:top w:val="none" w:sz="0" w:space="0" w:color="auto"/>
            <w:left w:val="none" w:sz="0" w:space="0" w:color="auto"/>
            <w:bottom w:val="none" w:sz="0" w:space="0" w:color="auto"/>
            <w:right w:val="none" w:sz="0" w:space="0" w:color="auto"/>
          </w:divBdr>
        </w:div>
        <w:div w:id="96872610">
          <w:marLeft w:val="540"/>
          <w:marRight w:val="0"/>
          <w:marTop w:val="0"/>
          <w:marBottom w:val="0"/>
          <w:divBdr>
            <w:top w:val="none" w:sz="0" w:space="0" w:color="auto"/>
            <w:left w:val="none" w:sz="0" w:space="0" w:color="auto"/>
            <w:bottom w:val="none" w:sz="0" w:space="0" w:color="auto"/>
            <w:right w:val="none" w:sz="0" w:space="0" w:color="auto"/>
          </w:divBdr>
        </w:div>
        <w:div w:id="102654369">
          <w:marLeft w:val="540"/>
          <w:marRight w:val="0"/>
          <w:marTop w:val="0"/>
          <w:marBottom w:val="0"/>
          <w:divBdr>
            <w:top w:val="none" w:sz="0" w:space="0" w:color="auto"/>
            <w:left w:val="none" w:sz="0" w:space="0" w:color="auto"/>
            <w:bottom w:val="none" w:sz="0" w:space="0" w:color="auto"/>
            <w:right w:val="none" w:sz="0" w:space="0" w:color="auto"/>
          </w:divBdr>
        </w:div>
        <w:div w:id="103351601">
          <w:marLeft w:val="0"/>
          <w:marRight w:val="0"/>
          <w:marTop w:val="180"/>
          <w:marBottom w:val="0"/>
          <w:divBdr>
            <w:top w:val="none" w:sz="0" w:space="0" w:color="auto"/>
            <w:left w:val="none" w:sz="0" w:space="0" w:color="auto"/>
            <w:bottom w:val="none" w:sz="0" w:space="0" w:color="auto"/>
            <w:right w:val="none" w:sz="0" w:space="0" w:color="auto"/>
          </w:divBdr>
        </w:div>
        <w:div w:id="104230721">
          <w:marLeft w:val="1440"/>
          <w:marRight w:val="0"/>
          <w:marTop w:val="180"/>
          <w:marBottom w:val="0"/>
          <w:divBdr>
            <w:top w:val="none" w:sz="0" w:space="0" w:color="auto"/>
            <w:left w:val="none" w:sz="0" w:space="0" w:color="auto"/>
            <w:bottom w:val="none" w:sz="0" w:space="0" w:color="auto"/>
            <w:right w:val="none" w:sz="0" w:space="0" w:color="auto"/>
          </w:divBdr>
        </w:div>
        <w:div w:id="140200828">
          <w:marLeft w:val="540"/>
          <w:marRight w:val="0"/>
          <w:marTop w:val="0"/>
          <w:marBottom w:val="0"/>
          <w:divBdr>
            <w:top w:val="none" w:sz="0" w:space="0" w:color="auto"/>
            <w:left w:val="none" w:sz="0" w:space="0" w:color="auto"/>
            <w:bottom w:val="none" w:sz="0" w:space="0" w:color="auto"/>
            <w:right w:val="none" w:sz="0" w:space="0" w:color="auto"/>
          </w:divBdr>
        </w:div>
        <w:div w:id="146677419">
          <w:marLeft w:val="540"/>
          <w:marRight w:val="0"/>
          <w:marTop w:val="0"/>
          <w:marBottom w:val="0"/>
          <w:divBdr>
            <w:top w:val="none" w:sz="0" w:space="0" w:color="auto"/>
            <w:left w:val="none" w:sz="0" w:space="0" w:color="auto"/>
            <w:bottom w:val="none" w:sz="0" w:space="0" w:color="auto"/>
            <w:right w:val="none" w:sz="0" w:space="0" w:color="auto"/>
          </w:divBdr>
        </w:div>
        <w:div w:id="165172050">
          <w:marLeft w:val="1100"/>
          <w:marRight w:val="0"/>
          <w:marTop w:val="180"/>
          <w:marBottom w:val="0"/>
          <w:divBdr>
            <w:top w:val="none" w:sz="0" w:space="0" w:color="auto"/>
            <w:left w:val="none" w:sz="0" w:space="0" w:color="auto"/>
            <w:bottom w:val="none" w:sz="0" w:space="0" w:color="auto"/>
            <w:right w:val="none" w:sz="0" w:space="0" w:color="auto"/>
          </w:divBdr>
        </w:div>
        <w:div w:id="185675983">
          <w:marLeft w:val="360"/>
          <w:marRight w:val="0"/>
          <w:marTop w:val="180"/>
          <w:marBottom w:val="0"/>
          <w:divBdr>
            <w:top w:val="none" w:sz="0" w:space="0" w:color="auto"/>
            <w:left w:val="none" w:sz="0" w:space="0" w:color="auto"/>
            <w:bottom w:val="none" w:sz="0" w:space="0" w:color="auto"/>
            <w:right w:val="none" w:sz="0" w:space="0" w:color="auto"/>
          </w:divBdr>
        </w:div>
        <w:div w:id="188687969">
          <w:marLeft w:val="1080"/>
          <w:marRight w:val="0"/>
          <w:marTop w:val="180"/>
          <w:marBottom w:val="0"/>
          <w:divBdr>
            <w:top w:val="none" w:sz="0" w:space="0" w:color="auto"/>
            <w:left w:val="none" w:sz="0" w:space="0" w:color="auto"/>
            <w:bottom w:val="none" w:sz="0" w:space="0" w:color="auto"/>
            <w:right w:val="none" w:sz="0" w:space="0" w:color="auto"/>
          </w:divBdr>
        </w:div>
        <w:div w:id="260455266">
          <w:marLeft w:val="360"/>
          <w:marRight w:val="0"/>
          <w:marTop w:val="180"/>
          <w:marBottom w:val="0"/>
          <w:divBdr>
            <w:top w:val="none" w:sz="0" w:space="0" w:color="auto"/>
            <w:left w:val="none" w:sz="0" w:space="0" w:color="auto"/>
            <w:bottom w:val="none" w:sz="0" w:space="0" w:color="auto"/>
            <w:right w:val="none" w:sz="0" w:space="0" w:color="auto"/>
          </w:divBdr>
        </w:div>
        <w:div w:id="276566356">
          <w:marLeft w:val="540"/>
          <w:marRight w:val="0"/>
          <w:marTop w:val="0"/>
          <w:marBottom w:val="0"/>
          <w:divBdr>
            <w:top w:val="none" w:sz="0" w:space="0" w:color="auto"/>
            <w:left w:val="none" w:sz="0" w:space="0" w:color="auto"/>
            <w:bottom w:val="none" w:sz="0" w:space="0" w:color="auto"/>
            <w:right w:val="none" w:sz="0" w:space="0" w:color="auto"/>
          </w:divBdr>
        </w:div>
        <w:div w:id="359937020">
          <w:marLeft w:val="1440"/>
          <w:marRight w:val="0"/>
          <w:marTop w:val="180"/>
          <w:marBottom w:val="0"/>
          <w:divBdr>
            <w:top w:val="none" w:sz="0" w:space="0" w:color="auto"/>
            <w:left w:val="none" w:sz="0" w:space="0" w:color="auto"/>
            <w:bottom w:val="none" w:sz="0" w:space="0" w:color="auto"/>
            <w:right w:val="none" w:sz="0" w:space="0" w:color="auto"/>
          </w:divBdr>
        </w:div>
        <w:div w:id="367146639">
          <w:marLeft w:val="720"/>
          <w:marRight w:val="0"/>
          <w:marTop w:val="180"/>
          <w:marBottom w:val="0"/>
          <w:divBdr>
            <w:top w:val="none" w:sz="0" w:space="0" w:color="auto"/>
            <w:left w:val="none" w:sz="0" w:space="0" w:color="auto"/>
            <w:bottom w:val="none" w:sz="0" w:space="0" w:color="auto"/>
            <w:right w:val="none" w:sz="0" w:space="0" w:color="auto"/>
          </w:divBdr>
        </w:div>
        <w:div w:id="381909181">
          <w:marLeft w:val="1080"/>
          <w:marRight w:val="0"/>
          <w:marTop w:val="180"/>
          <w:marBottom w:val="0"/>
          <w:divBdr>
            <w:top w:val="none" w:sz="0" w:space="0" w:color="auto"/>
            <w:left w:val="none" w:sz="0" w:space="0" w:color="auto"/>
            <w:bottom w:val="none" w:sz="0" w:space="0" w:color="auto"/>
            <w:right w:val="none" w:sz="0" w:space="0" w:color="auto"/>
          </w:divBdr>
        </w:div>
        <w:div w:id="384841769">
          <w:marLeft w:val="0"/>
          <w:marRight w:val="0"/>
          <w:marTop w:val="180"/>
          <w:marBottom w:val="360"/>
          <w:divBdr>
            <w:top w:val="none" w:sz="0" w:space="0" w:color="auto"/>
            <w:left w:val="none" w:sz="0" w:space="0" w:color="auto"/>
            <w:bottom w:val="none" w:sz="0" w:space="0" w:color="auto"/>
            <w:right w:val="none" w:sz="0" w:space="0" w:color="auto"/>
          </w:divBdr>
        </w:div>
        <w:div w:id="413472373">
          <w:marLeft w:val="1440"/>
          <w:marRight w:val="0"/>
          <w:marTop w:val="180"/>
          <w:marBottom w:val="0"/>
          <w:divBdr>
            <w:top w:val="none" w:sz="0" w:space="0" w:color="auto"/>
            <w:left w:val="none" w:sz="0" w:space="0" w:color="auto"/>
            <w:bottom w:val="none" w:sz="0" w:space="0" w:color="auto"/>
            <w:right w:val="none" w:sz="0" w:space="0" w:color="auto"/>
          </w:divBdr>
        </w:div>
        <w:div w:id="438574906">
          <w:marLeft w:val="540"/>
          <w:marRight w:val="0"/>
          <w:marTop w:val="0"/>
          <w:marBottom w:val="0"/>
          <w:divBdr>
            <w:top w:val="none" w:sz="0" w:space="0" w:color="auto"/>
            <w:left w:val="none" w:sz="0" w:space="0" w:color="auto"/>
            <w:bottom w:val="none" w:sz="0" w:space="0" w:color="auto"/>
            <w:right w:val="none" w:sz="0" w:space="0" w:color="auto"/>
          </w:divBdr>
        </w:div>
        <w:div w:id="444423084">
          <w:marLeft w:val="360"/>
          <w:marRight w:val="0"/>
          <w:marTop w:val="180"/>
          <w:marBottom w:val="0"/>
          <w:divBdr>
            <w:top w:val="none" w:sz="0" w:space="0" w:color="auto"/>
            <w:left w:val="none" w:sz="0" w:space="0" w:color="auto"/>
            <w:bottom w:val="none" w:sz="0" w:space="0" w:color="auto"/>
            <w:right w:val="none" w:sz="0" w:space="0" w:color="auto"/>
          </w:divBdr>
        </w:div>
        <w:div w:id="445932768">
          <w:marLeft w:val="0"/>
          <w:marRight w:val="0"/>
          <w:marTop w:val="720"/>
          <w:marBottom w:val="0"/>
          <w:divBdr>
            <w:top w:val="none" w:sz="0" w:space="0" w:color="auto"/>
            <w:left w:val="none" w:sz="0" w:space="0" w:color="auto"/>
            <w:bottom w:val="none" w:sz="0" w:space="0" w:color="auto"/>
            <w:right w:val="none" w:sz="0" w:space="0" w:color="auto"/>
          </w:divBdr>
        </w:div>
        <w:div w:id="470565317">
          <w:marLeft w:val="1080"/>
          <w:marRight w:val="0"/>
          <w:marTop w:val="180"/>
          <w:marBottom w:val="0"/>
          <w:divBdr>
            <w:top w:val="none" w:sz="0" w:space="0" w:color="auto"/>
            <w:left w:val="none" w:sz="0" w:space="0" w:color="auto"/>
            <w:bottom w:val="none" w:sz="0" w:space="0" w:color="auto"/>
            <w:right w:val="none" w:sz="0" w:space="0" w:color="auto"/>
          </w:divBdr>
        </w:div>
        <w:div w:id="486288443">
          <w:marLeft w:val="720"/>
          <w:marRight w:val="0"/>
          <w:marTop w:val="180"/>
          <w:marBottom w:val="0"/>
          <w:divBdr>
            <w:top w:val="none" w:sz="0" w:space="0" w:color="auto"/>
            <w:left w:val="none" w:sz="0" w:space="0" w:color="auto"/>
            <w:bottom w:val="none" w:sz="0" w:space="0" w:color="auto"/>
            <w:right w:val="none" w:sz="0" w:space="0" w:color="auto"/>
          </w:divBdr>
        </w:div>
        <w:div w:id="492839507">
          <w:marLeft w:val="1440"/>
          <w:marRight w:val="0"/>
          <w:marTop w:val="180"/>
          <w:marBottom w:val="0"/>
          <w:divBdr>
            <w:top w:val="none" w:sz="0" w:space="0" w:color="auto"/>
            <w:left w:val="none" w:sz="0" w:space="0" w:color="auto"/>
            <w:bottom w:val="none" w:sz="0" w:space="0" w:color="auto"/>
            <w:right w:val="none" w:sz="0" w:space="0" w:color="auto"/>
          </w:divBdr>
        </w:div>
        <w:div w:id="503395343">
          <w:marLeft w:val="720"/>
          <w:marRight w:val="0"/>
          <w:marTop w:val="180"/>
          <w:marBottom w:val="0"/>
          <w:divBdr>
            <w:top w:val="none" w:sz="0" w:space="0" w:color="auto"/>
            <w:left w:val="none" w:sz="0" w:space="0" w:color="auto"/>
            <w:bottom w:val="none" w:sz="0" w:space="0" w:color="auto"/>
            <w:right w:val="none" w:sz="0" w:space="0" w:color="auto"/>
          </w:divBdr>
        </w:div>
        <w:div w:id="510797989">
          <w:marLeft w:val="1100"/>
          <w:marRight w:val="0"/>
          <w:marTop w:val="180"/>
          <w:marBottom w:val="0"/>
          <w:divBdr>
            <w:top w:val="none" w:sz="0" w:space="0" w:color="auto"/>
            <w:left w:val="none" w:sz="0" w:space="0" w:color="auto"/>
            <w:bottom w:val="none" w:sz="0" w:space="0" w:color="auto"/>
            <w:right w:val="none" w:sz="0" w:space="0" w:color="auto"/>
          </w:divBdr>
        </w:div>
        <w:div w:id="522548732">
          <w:marLeft w:val="1440"/>
          <w:marRight w:val="0"/>
          <w:marTop w:val="180"/>
          <w:marBottom w:val="0"/>
          <w:divBdr>
            <w:top w:val="none" w:sz="0" w:space="0" w:color="auto"/>
            <w:left w:val="none" w:sz="0" w:space="0" w:color="auto"/>
            <w:bottom w:val="none" w:sz="0" w:space="0" w:color="auto"/>
            <w:right w:val="none" w:sz="0" w:space="0" w:color="auto"/>
          </w:divBdr>
        </w:div>
        <w:div w:id="531958832">
          <w:marLeft w:val="540"/>
          <w:marRight w:val="0"/>
          <w:marTop w:val="0"/>
          <w:marBottom w:val="0"/>
          <w:divBdr>
            <w:top w:val="none" w:sz="0" w:space="0" w:color="auto"/>
            <w:left w:val="none" w:sz="0" w:space="0" w:color="auto"/>
            <w:bottom w:val="none" w:sz="0" w:space="0" w:color="auto"/>
            <w:right w:val="none" w:sz="0" w:space="0" w:color="auto"/>
          </w:divBdr>
        </w:div>
        <w:div w:id="571889123">
          <w:marLeft w:val="720"/>
          <w:marRight w:val="0"/>
          <w:marTop w:val="180"/>
          <w:marBottom w:val="0"/>
          <w:divBdr>
            <w:top w:val="none" w:sz="0" w:space="0" w:color="auto"/>
            <w:left w:val="none" w:sz="0" w:space="0" w:color="auto"/>
            <w:bottom w:val="none" w:sz="0" w:space="0" w:color="auto"/>
            <w:right w:val="none" w:sz="0" w:space="0" w:color="auto"/>
          </w:divBdr>
        </w:div>
        <w:div w:id="588008475">
          <w:marLeft w:val="540"/>
          <w:marRight w:val="0"/>
          <w:marTop w:val="0"/>
          <w:marBottom w:val="0"/>
          <w:divBdr>
            <w:top w:val="none" w:sz="0" w:space="0" w:color="auto"/>
            <w:left w:val="none" w:sz="0" w:space="0" w:color="auto"/>
            <w:bottom w:val="none" w:sz="0" w:space="0" w:color="auto"/>
            <w:right w:val="none" w:sz="0" w:space="0" w:color="auto"/>
          </w:divBdr>
        </w:div>
        <w:div w:id="606159740">
          <w:marLeft w:val="1440"/>
          <w:marRight w:val="0"/>
          <w:marTop w:val="180"/>
          <w:marBottom w:val="0"/>
          <w:divBdr>
            <w:top w:val="none" w:sz="0" w:space="0" w:color="auto"/>
            <w:left w:val="none" w:sz="0" w:space="0" w:color="auto"/>
            <w:bottom w:val="none" w:sz="0" w:space="0" w:color="auto"/>
            <w:right w:val="none" w:sz="0" w:space="0" w:color="auto"/>
          </w:divBdr>
        </w:div>
        <w:div w:id="622922586">
          <w:marLeft w:val="0"/>
          <w:marRight w:val="0"/>
          <w:marTop w:val="180"/>
          <w:marBottom w:val="0"/>
          <w:divBdr>
            <w:top w:val="none" w:sz="0" w:space="0" w:color="auto"/>
            <w:left w:val="none" w:sz="0" w:space="0" w:color="auto"/>
            <w:bottom w:val="none" w:sz="0" w:space="0" w:color="auto"/>
            <w:right w:val="none" w:sz="0" w:space="0" w:color="auto"/>
          </w:divBdr>
        </w:div>
        <w:div w:id="686559086">
          <w:marLeft w:val="540"/>
          <w:marRight w:val="0"/>
          <w:marTop w:val="0"/>
          <w:marBottom w:val="0"/>
          <w:divBdr>
            <w:top w:val="none" w:sz="0" w:space="0" w:color="auto"/>
            <w:left w:val="none" w:sz="0" w:space="0" w:color="auto"/>
            <w:bottom w:val="none" w:sz="0" w:space="0" w:color="auto"/>
            <w:right w:val="none" w:sz="0" w:space="0" w:color="auto"/>
          </w:divBdr>
        </w:div>
        <w:div w:id="712731196">
          <w:marLeft w:val="720"/>
          <w:marRight w:val="0"/>
          <w:marTop w:val="180"/>
          <w:marBottom w:val="0"/>
          <w:divBdr>
            <w:top w:val="none" w:sz="0" w:space="0" w:color="auto"/>
            <w:left w:val="none" w:sz="0" w:space="0" w:color="auto"/>
            <w:bottom w:val="none" w:sz="0" w:space="0" w:color="auto"/>
            <w:right w:val="none" w:sz="0" w:space="0" w:color="auto"/>
          </w:divBdr>
        </w:div>
        <w:div w:id="715810155">
          <w:marLeft w:val="1440"/>
          <w:marRight w:val="0"/>
          <w:marTop w:val="180"/>
          <w:marBottom w:val="0"/>
          <w:divBdr>
            <w:top w:val="none" w:sz="0" w:space="0" w:color="auto"/>
            <w:left w:val="none" w:sz="0" w:space="0" w:color="auto"/>
            <w:bottom w:val="none" w:sz="0" w:space="0" w:color="auto"/>
            <w:right w:val="none" w:sz="0" w:space="0" w:color="auto"/>
          </w:divBdr>
        </w:div>
        <w:div w:id="736050980">
          <w:marLeft w:val="540"/>
          <w:marRight w:val="0"/>
          <w:marTop w:val="0"/>
          <w:marBottom w:val="0"/>
          <w:divBdr>
            <w:top w:val="none" w:sz="0" w:space="0" w:color="auto"/>
            <w:left w:val="none" w:sz="0" w:space="0" w:color="auto"/>
            <w:bottom w:val="none" w:sz="0" w:space="0" w:color="auto"/>
            <w:right w:val="none" w:sz="0" w:space="0" w:color="auto"/>
          </w:divBdr>
        </w:div>
        <w:div w:id="753938918">
          <w:marLeft w:val="1080"/>
          <w:marRight w:val="0"/>
          <w:marTop w:val="180"/>
          <w:marBottom w:val="0"/>
          <w:divBdr>
            <w:top w:val="none" w:sz="0" w:space="0" w:color="auto"/>
            <w:left w:val="none" w:sz="0" w:space="0" w:color="auto"/>
            <w:bottom w:val="none" w:sz="0" w:space="0" w:color="auto"/>
            <w:right w:val="none" w:sz="0" w:space="0" w:color="auto"/>
          </w:divBdr>
        </w:div>
        <w:div w:id="781801389">
          <w:marLeft w:val="720"/>
          <w:marRight w:val="0"/>
          <w:marTop w:val="180"/>
          <w:marBottom w:val="0"/>
          <w:divBdr>
            <w:top w:val="none" w:sz="0" w:space="0" w:color="auto"/>
            <w:left w:val="none" w:sz="0" w:space="0" w:color="auto"/>
            <w:bottom w:val="none" w:sz="0" w:space="0" w:color="auto"/>
            <w:right w:val="none" w:sz="0" w:space="0" w:color="auto"/>
          </w:divBdr>
        </w:div>
        <w:div w:id="870731242">
          <w:marLeft w:val="1440"/>
          <w:marRight w:val="0"/>
          <w:marTop w:val="180"/>
          <w:marBottom w:val="0"/>
          <w:divBdr>
            <w:top w:val="none" w:sz="0" w:space="0" w:color="auto"/>
            <w:left w:val="none" w:sz="0" w:space="0" w:color="auto"/>
            <w:bottom w:val="none" w:sz="0" w:space="0" w:color="auto"/>
            <w:right w:val="none" w:sz="0" w:space="0" w:color="auto"/>
          </w:divBdr>
        </w:div>
        <w:div w:id="888494747">
          <w:marLeft w:val="720"/>
          <w:marRight w:val="0"/>
          <w:marTop w:val="180"/>
          <w:marBottom w:val="0"/>
          <w:divBdr>
            <w:top w:val="none" w:sz="0" w:space="0" w:color="auto"/>
            <w:left w:val="none" w:sz="0" w:space="0" w:color="auto"/>
            <w:bottom w:val="none" w:sz="0" w:space="0" w:color="auto"/>
            <w:right w:val="none" w:sz="0" w:space="0" w:color="auto"/>
          </w:divBdr>
        </w:div>
        <w:div w:id="897401315">
          <w:marLeft w:val="1440"/>
          <w:marRight w:val="0"/>
          <w:marTop w:val="180"/>
          <w:marBottom w:val="0"/>
          <w:divBdr>
            <w:top w:val="none" w:sz="0" w:space="0" w:color="auto"/>
            <w:left w:val="none" w:sz="0" w:space="0" w:color="auto"/>
            <w:bottom w:val="none" w:sz="0" w:space="0" w:color="auto"/>
            <w:right w:val="none" w:sz="0" w:space="0" w:color="auto"/>
          </w:divBdr>
        </w:div>
        <w:div w:id="898593037">
          <w:marLeft w:val="540"/>
          <w:marRight w:val="0"/>
          <w:marTop w:val="0"/>
          <w:marBottom w:val="180"/>
          <w:divBdr>
            <w:top w:val="none" w:sz="0" w:space="0" w:color="auto"/>
            <w:left w:val="none" w:sz="0" w:space="0" w:color="auto"/>
            <w:bottom w:val="none" w:sz="0" w:space="0" w:color="auto"/>
            <w:right w:val="none" w:sz="0" w:space="0" w:color="auto"/>
          </w:divBdr>
        </w:div>
        <w:div w:id="1007169890">
          <w:marLeft w:val="0"/>
          <w:marRight w:val="0"/>
          <w:marTop w:val="0"/>
          <w:marBottom w:val="0"/>
          <w:divBdr>
            <w:top w:val="none" w:sz="0" w:space="0" w:color="auto"/>
            <w:left w:val="none" w:sz="0" w:space="0" w:color="auto"/>
            <w:bottom w:val="none" w:sz="0" w:space="0" w:color="auto"/>
            <w:right w:val="none" w:sz="0" w:space="0" w:color="auto"/>
          </w:divBdr>
        </w:div>
        <w:div w:id="1075781803">
          <w:marLeft w:val="0"/>
          <w:marRight w:val="0"/>
          <w:marTop w:val="0"/>
          <w:marBottom w:val="0"/>
          <w:divBdr>
            <w:top w:val="none" w:sz="0" w:space="0" w:color="auto"/>
            <w:left w:val="none" w:sz="0" w:space="0" w:color="auto"/>
            <w:bottom w:val="none" w:sz="0" w:space="0" w:color="auto"/>
            <w:right w:val="none" w:sz="0" w:space="0" w:color="auto"/>
          </w:divBdr>
          <w:divsChild>
            <w:div w:id="186408825">
              <w:marLeft w:val="360"/>
              <w:marRight w:val="0"/>
              <w:marTop w:val="180"/>
              <w:marBottom w:val="0"/>
              <w:divBdr>
                <w:top w:val="none" w:sz="0" w:space="0" w:color="auto"/>
                <w:left w:val="none" w:sz="0" w:space="0" w:color="auto"/>
                <w:bottom w:val="none" w:sz="0" w:space="0" w:color="auto"/>
                <w:right w:val="none" w:sz="0" w:space="0" w:color="auto"/>
              </w:divBdr>
            </w:div>
            <w:div w:id="823281542">
              <w:marLeft w:val="0"/>
              <w:marRight w:val="0"/>
              <w:marTop w:val="180"/>
              <w:marBottom w:val="0"/>
              <w:divBdr>
                <w:top w:val="none" w:sz="0" w:space="0" w:color="auto"/>
                <w:left w:val="none" w:sz="0" w:space="0" w:color="auto"/>
                <w:bottom w:val="none" w:sz="0" w:space="0" w:color="auto"/>
                <w:right w:val="none" w:sz="0" w:space="0" w:color="auto"/>
              </w:divBdr>
            </w:div>
            <w:div w:id="1088892270">
              <w:marLeft w:val="0"/>
              <w:marRight w:val="0"/>
              <w:marTop w:val="180"/>
              <w:marBottom w:val="0"/>
              <w:divBdr>
                <w:top w:val="none" w:sz="0" w:space="0" w:color="auto"/>
                <w:left w:val="none" w:sz="0" w:space="0" w:color="auto"/>
                <w:bottom w:val="none" w:sz="0" w:space="0" w:color="auto"/>
                <w:right w:val="none" w:sz="0" w:space="0" w:color="auto"/>
              </w:divBdr>
            </w:div>
            <w:div w:id="1120102636">
              <w:marLeft w:val="0"/>
              <w:marRight w:val="0"/>
              <w:marTop w:val="180"/>
              <w:marBottom w:val="0"/>
              <w:divBdr>
                <w:top w:val="none" w:sz="0" w:space="0" w:color="auto"/>
                <w:left w:val="none" w:sz="0" w:space="0" w:color="auto"/>
                <w:bottom w:val="none" w:sz="0" w:space="0" w:color="auto"/>
                <w:right w:val="none" w:sz="0" w:space="0" w:color="auto"/>
              </w:divBdr>
            </w:div>
            <w:div w:id="1193567634">
              <w:marLeft w:val="360"/>
              <w:marRight w:val="0"/>
              <w:marTop w:val="180"/>
              <w:marBottom w:val="0"/>
              <w:divBdr>
                <w:top w:val="none" w:sz="0" w:space="0" w:color="auto"/>
                <w:left w:val="none" w:sz="0" w:space="0" w:color="auto"/>
                <w:bottom w:val="none" w:sz="0" w:space="0" w:color="auto"/>
                <w:right w:val="none" w:sz="0" w:space="0" w:color="auto"/>
              </w:divBdr>
            </w:div>
            <w:div w:id="1416710361">
              <w:marLeft w:val="0"/>
              <w:marRight w:val="0"/>
              <w:marTop w:val="180"/>
              <w:marBottom w:val="0"/>
              <w:divBdr>
                <w:top w:val="none" w:sz="0" w:space="0" w:color="auto"/>
                <w:left w:val="none" w:sz="0" w:space="0" w:color="auto"/>
                <w:bottom w:val="none" w:sz="0" w:space="0" w:color="auto"/>
                <w:right w:val="none" w:sz="0" w:space="0" w:color="auto"/>
              </w:divBdr>
            </w:div>
            <w:div w:id="1467697676">
              <w:marLeft w:val="0"/>
              <w:marRight w:val="0"/>
              <w:marTop w:val="180"/>
              <w:marBottom w:val="0"/>
              <w:divBdr>
                <w:top w:val="none" w:sz="0" w:space="0" w:color="auto"/>
                <w:left w:val="none" w:sz="0" w:space="0" w:color="auto"/>
                <w:bottom w:val="none" w:sz="0" w:space="0" w:color="auto"/>
                <w:right w:val="none" w:sz="0" w:space="0" w:color="auto"/>
              </w:divBdr>
            </w:div>
            <w:div w:id="1959411495">
              <w:marLeft w:val="360"/>
              <w:marRight w:val="0"/>
              <w:marTop w:val="180"/>
              <w:marBottom w:val="0"/>
              <w:divBdr>
                <w:top w:val="none" w:sz="0" w:space="0" w:color="auto"/>
                <w:left w:val="none" w:sz="0" w:space="0" w:color="auto"/>
                <w:bottom w:val="none" w:sz="0" w:space="0" w:color="auto"/>
                <w:right w:val="none" w:sz="0" w:space="0" w:color="auto"/>
              </w:divBdr>
            </w:div>
          </w:divsChild>
        </w:div>
        <w:div w:id="1090392061">
          <w:marLeft w:val="1440"/>
          <w:marRight w:val="0"/>
          <w:marTop w:val="180"/>
          <w:marBottom w:val="0"/>
          <w:divBdr>
            <w:top w:val="none" w:sz="0" w:space="0" w:color="auto"/>
            <w:left w:val="none" w:sz="0" w:space="0" w:color="auto"/>
            <w:bottom w:val="none" w:sz="0" w:space="0" w:color="auto"/>
            <w:right w:val="none" w:sz="0" w:space="0" w:color="auto"/>
          </w:divBdr>
        </w:div>
        <w:div w:id="1146702784">
          <w:marLeft w:val="360"/>
          <w:marRight w:val="0"/>
          <w:marTop w:val="180"/>
          <w:marBottom w:val="0"/>
          <w:divBdr>
            <w:top w:val="none" w:sz="0" w:space="0" w:color="auto"/>
            <w:left w:val="none" w:sz="0" w:space="0" w:color="auto"/>
            <w:bottom w:val="none" w:sz="0" w:space="0" w:color="auto"/>
            <w:right w:val="none" w:sz="0" w:space="0" w:color="auto"/>
          </w:divBdr>
        </w:div>
        <w:div w:id="1168406361">
          <w:marLeft w:val="1440"/>
          <w:marRight w:val="0"/>
          <w:marTop w:val="180"/>
          <w:marBottom w:val="0"/>
          <w:divBdr>
            <w:top w:val="none" w:sz="0" w:space="0" w:color="auto"/>
            <w:left w:val="none" w:sz="0" w:space="0" w:color="auto"/>
            <w:bottom w:val="none" w:sz="0" w:space="0" w:color="auto"/>
            <w:right w:val="none" w:sz="0" w:space="0" w:color="auto"/>
          </w:divBdr>
        </w:div>
        <w:div w:id="1193034085">
          <w:marLeft w:val="1080"/>
          <w:marRight w:val="0"/>
          <w:marTop w:val="180"/>
          <w:marBottom w:val="0"/>
          <w:divBdr>
            <w:top w:val="none" w:sz="0" w:space="0" w:color="auto"/>
            <w:left w:val="none" w:sz="0" w:space="0" w:color="auto"/>
            <w:bottom w:val="none" w:sz="0" w:space="0" w:color="auto"/>
            <w:right w:val="none" w:sz="0" w:space="0" w:color="auto"/>
          </w:divBdr>
        </w:div>
        <w:div w:id="1202742983">
          <w:marLeft w:val="0"/>
          <w:marRight w:val="0"/>
          <w:marTop w:val="180"/>
          <w:marBottom w:val="0"/>
          <w:divBdr>
            <w:top w:val="none" w:sz="0" w:space="0" w:color="auto"/>
            <w:left w:val="none" w:sz="0" w:space="0" w:color="auto"/>
            <w:bottom w:val="none" w:sz="0" w:space="0" w:color="auto"/>
            <w:right w:val="none" w:sz="0" w:space="0" w:color="auto"/>
          </w:divBdr>
        </w:div>
        <w:div w:id="1209806608">
          <w:marLeft w:val="540"/>
          <w:marRight w:val="0"/>
          <w:marTop w:val="0"/>
          <w:marBottom w:val="0"/>
          <w:divBdr>
            <w:top w:val="none" w:sz="0" w:space="0" w:color="auto"/>
            <w:left w:val="none" w:sz="0" w:space="0" w:color="auto"/>
            <w:bottom w:val="none" w:sz="0" w:space="0" w:color="auto"/>
            <w:right w:val="none" w:sz="0" w:space="0" w:color="auto"/>
          </w:divBdr>
        </w:div>
        <w:div w:id="1219316772">
          <w:marLeft w:val="540"/>
          <w:marRight w:val="0"/>
          <w:marTop w:val="0"/>
          <w:marBottom w:val="180"/>
          <w:divBdr>
            <w:top w:val="none" w:sz="0" w:space="0" w:color="auto"/>
            <w:left w:val="none" w:sz="0" w:space="0" w:color="auto"/>
            <w:bottom w:val="none" w:sz="0" w:space="0" w:color="auto"/>
            <w:right w:val="none" w:sz="0" w:space="0" w:color="auto"/>
          </w:divBdr>
        </w:div>
        <w:div w:id="1297031281">
          <w:marLeft w:val="1100"/>
          <w:marRight w:val="0"/>
          <w:marTop w:val="180"/>
          <w:marBottom w:val="0"/>
          <w:divBdr>
            <w:top w:val="none" w:sz="0" w:space="0" w:color="auto"/>
            <w:left w:val="none" w:sz="0" w:space="0" w:color="auto"/>
            <w:bottom w:val="none" w:sz="0" w:space="0" w:color="auto"/>
            <w:right w:val="none" w:sz="0" w:space="0" w:color="auto"/>
          </w:divBdr>
        </w:div>
        <w:div w:id="1322781146">
          <w:marLeft w:val="0"/>
          <w:marRight w:val="0"/>
          <w:marTop w:val="180"/>
          <w:marBottom w:val="360"/>
          <w:divBdr>
            <w:top w:val="none" w:sz="0" w:space="0" w:color="auto"/>
            <w:left w:val="none" w:sz="0" w:space="0" w:color="auto"/>
            <w:bottom w:val="none" w:sz="0" w:space="0" w:color="auto"/>
            <w:right w:val="none" w:sz="0" w:space="0" w:color="auto"/>
          </w:divBdr>
        </w:div>
        <w:div w:id="1373189231">
          <w:marLeft w:val="1100"/>
          <w:marRight w:val="0"/>
          <w:marTop w:val="180"/>
          <w:marBottom w:val="0"/>
          <w:divBdr>
            <w:top w:val="none" w:sz="0" w:space="0" w:color="auto"/>
            <w:left w:val="none" w:sz="0" w:space="0" w:color="auto"/>
            <w:bottom w:val="none" w:sz="0" w:space="0" w:color="auto"/>
            <w:right w:val="none" w:sz="0" w:space="0" w:color="auto"/>
          </w:divBdr>
        </w:div>
        <w:div w:id="1385567456">
          <w:marLeft w:val="1440"/>
          <w:marRight w:val="0"/>
          <w:marTop w:val="180"/>
          <w:marBottom w:val="0"/>
          <w:divBdr>
            <w:top w:val="none" w:sz="0" w:space="0" w:color="auto"/>
            <w:left w:val="none" w:sz="0" w:space="0" w:color="auto"/>
            <w:bottom w:val="none" w:sz="0" w:space="0" w:color="auto"/>
            <w:right w:val="none" w:sz="0" w:space="0" w:color="auto"/>
          </w:divBdr>
        </w:div>
        <w:div w:id="1411384588">
          <w:marLeft w:val="0"/>
          <w:marRight w:val="0"/>
          <w:marTop w:val="360"/>
          <w:marBottom w:val="180"/>
          <w:divBdr>
            <w:top w:val="none" w:sz="0" w:space="0" w:color="auto"/>
            <w:left w:val="none" w:sz="0" w:space="0" w:color="auto"/>
            <w:bottom w:val="none" w:sz="0" w:space="0" w:color="auto"/>
            <w:right w:val="none" w:sz="0" w:space="0" w:color="auto"/>
          </w:divBdr>
        </w:div>
        <w:div w:id="1466509873">
          <w:marLeft w:val="540"/>
          <w:marRight w:val="0"/>
          <w:marTop w:val="0"/>
          <w:marBottom w:val="0"/>
          <w:divBdr>
            <w:top w:val="none" w:sz="0" w:space="0" w:color="auto"/>
            <w:left w:val="none" w:sz="0" w:space="0" w:color="auto"/>
            <w:bottom w:val="none" w:sz="0" w:space="0" w:color="auto"/>
            <w:right w:val="none" w:sz="0" w:space="0" w:color="auto"/>
          </w:divBdr>
        </w:div>
        <w:div w:id="1470052306">
          <w:marLeft w:val="1080"/>
          <w:marRight w:val="0"/>
          <w:marTop w:val="180"/>
          <w:marBottom w:val="0"/>
          <w:divBdr>
            <w:top w:val="none" w:sz="0" w:space="0" w:color="auto"/>
            <w:left w:val="none" w:sz="0" w:space="0" w:color="auto"/>
            <w:bottom w:val="none" w:sz="0" w:space="0" w:color="auto"/>
            <w:right w:val="none" w:sz="0" w:space="0" w:color="auto"/>
          </w:divBdr>
        </w:div>
        <w:div w:id="1482234964">
          <w:marLeft w:val="1100"/>
          <w:marRight w:val="0"/>
          <w:marTop w:val="180"/>
          <w:marBottom w:val="0"/>
          <w:divBdr>
            <w:top w:val="none" w:sz="0" w:space="0" w:color="auto"/>
            <w:left w:val="none" w:sz="0" w:space="0" w:color="auto"/>
            <w:bottom w:val="none" w:sz="0" w:space="0" w:color="auto"/>
            <w:right w:val="none" w:sz="0" w:space="0" w:color="auto"/>
          </w:divBdr>
        </w:div>
        <w:div w:id="1503738929">
          <w:marLeft w:val="360"/>
          <w:marRight w:val="0"/>
          <w:marTop w:val="180"/>
          <w:marBottom w:val="180"/>
          <w:divBdr>
            <w:top w:val="none" w:sz="0" w:space="0" w:color="auto"/>
            <w:left w:val="none" w:sz="0" w:space="0" w:color="auto"/>
            <w:bottom w:val="none" w:sz="0" w:space="0" w:color="auto"/>
            <w:right w:val="none" w:sz="0" w:space="0" w:color="auto"/>
          </w:divBdr>
        </w:div>
        <w:div w:id="1525166075">
          <w:marLeft w:val="720"/>
          <w:marRight w:val="0"/>
          <w:marTop w:val="180"/>
          <w:marBottom w:val="0"/>
          <w:divBdr>
            <w:top w:val="none" w:sz="0" w:space="0" w:color="auto"/>
            <w:left w:val="none" w:sz="0" w:space="0" w:color="auto"/>
            <w:bottom w:val="none" w:sz="0" w:space="0" w:color="auto"/>
            <w:right w:val="none" w:sz="0" w:space="0" w:color="auto"/>
          </w:divBdr>
        </w:div>
        <w:div w:id="1567298377">
          <w:marLeft w:val="540"/>
          <w:marRight w:val="0"/>
          <w:marTop w:val="0"/>
          <w:marBottom w:val="0"/>
          <w:divBdr>
            <w:top w:val="none" w:sz="0" w:space="0" w:color="auto"/>
            <w:left w:val="none" w:sz="0" w:space="0" w:color="auto"/>
            <w:bottom w:val="none" w:sz="0" w:space="0" w:color="auto"/>
            <w:right w:val="none" w:sz="0" w:space="0" w:color="auto"/>
          </w:divBdr>
        </w:div>
        <w:div w:id="1569268580">
          <w:marLeft w:val="1440"/>
          <w:marRight w:val="0"/>
          <w:marTop w:val="180"/>
          <w:marBottom w:val="0"/>
          <w:divBdr>
            <w:top w:val="none" w:sz="0" w:space="0" w:color="auto"/>
            <w:left w:val="none" w:sz="0" w:space="0" w:color="auto"/>
            <w:bottom w:val="none" w:sz="0" w:space="0" w:color="auto"/>
            <w:right w:val="none" w:sz="0" w:space="0" w:color="auto"/>
          </w:divBdr>
        </w:div>
        <w:div w:id="1577740897">
          <w:marLeft w:val="360"/>
          <w:marRight w:val="0"/>
          <w:marTop w:val="180"/>
          <w:marBottom w:val="0"/>
          <w:divBdr>
            <w:top w:val="none" w:sz="0" w:space="0" w:color="auto"/>
            <w:left w:val="none" w:sz="0" w:space="0" w:color="auto"/>
            <w:bottom w:val="none" w:sz="0" w:space="0" w:color="auto"/>
            <w:right w:val="none" w:sz="0" w:space="0" w:color="auto"/>
          </w:divBdr>
        </w:div>
        <w:div w:id="1582106159">
          <w:marLeft w:val="1440"/>
          <w:marRight w:val="0"/>
          <w:marTop w:val="180"/>
          <w:marBottom w:val="0"/>
          <w:divBdr>
            <w:top w:val="none" w:sz="0" w:space="0" w:color="auto"/>
            <w:left w:val="none" w:sz="0" w:space="0" w:color="auto"/>
            <w:bottom w:val="none" w:sz="0" w:space="0" w:color="auto"/>
            <w:right w:val="none" w:sz="0" w:space="0" w:color="auto"/>
          </w:divBdr>
        </w:div>
        <w:div w:id="1612663724">
          <w:marLeft w:val="540"/>
          <w:marRight w:val="0"/>
          <w:marTop w:val="0"/>
          <w:marBottom w:val="0"/>
          <w:divBdr>
            <w:top w:val="none" w:sz="0" w:space="0" w:color="auto"/>
            <w:left w:val="none" w:sz="0" w:space="0" w:color="auto"/>
            <w:bottom w:val="none" w:sz="0" w:space="0" w:color="auto"/>
            <w:right w:val="none" w:sz="0" w:space="0" w:color="auto"/>
          </w:divBdr>
        </w:div>
        <w:div w:id="1621492787">
          <w:marLeft w:val="540"/>
          <w:marRight w:val="0"/>
          <w:marTop w:val="0"/>
          <w:marBottom w:val="0"/>
          <w:divBdr>
            <w:top w:val="none" w:sz="0" w:space="0" w:color="auto"/>
            <w:left w:val="none" w:sz="0" w:space="0" w:color="auto"/>
            <w:bottom w:val="none" w:sz="0" w:space="0" w:color="auto"/>
            <w:right w:val="none" w:sz="0" w:space="0" w:color="auto"/>
          </w:divBdr>
        </w:div>
        <w:div w:id="1657034468">
          <w:marLeft w:val="1440"/>
          <w:marRight w:val="0"/>
          <w:marTop w:val="180"/>
          <w:marBottom w:val="0"/>
          <w:divBdr>
            <w:top w:val="none" w:sz="0" w:space="0" w:color="auto"/>
            <w:left w:val="none" w:sz="0" w:space="0" w:color="auto"/>
            <w:bottom w:val="none" w:sz="0" w:space="0" w:color="auto"/>
            <w:right w:val="none" w:sz="0" w:space="0" w:color="auto"/>
          </w:divBdr>
        </w:div>
        <w:div w:id="1661958088">
          <w:marLeft w:val="0"/>
          <w:marRight w:val="0"/>
          <w:marTop w:val="360"/>
          <w:marBottom w:val="180"/>
          <w:divBdr>
            <w:top w:val="none" w:sz="0" w:space="0" w:color="auto"/>
            <w:left w:val="none" w:sz="0" w:space="0" w:color="auto"/>
            <w:bottom w:val="none" w:sz="0" w:space="0" w:color="auto"/>
            <w:right w:val="none" w:sz="0" w:space="0" w:color="auto"/>
          </w:divBdr>
        </w:div>
        <w:div w:id="1668708845">
          <w:marLeft w:val="1440"/>
          <w:marRight w:val="0"/>
          <w:marTop w:val="180"/>
          <w:marBottom w:val="0"/>
          <w:divBdr>
            <w:top w:val="none" w:sz="0" w:space="0" w:color="auto"/>
            <w:left w:val="none" w:sz="0" w:space="0" w:color="auto"/>
            <w:bottom w:val="none" w:sz="0" w:space="0" w:color="auto"/>
            <w:right w:val="none" w:sz="0" w:space="0" w:color="auto"/>
          </w:divBdr>
        </w:div>
        <w:div w:id="1675763912">
          <w:marLeft w:val="1440"/>
          <w:marRight w:val="0"/>
          <w:marTop w:val="180"/>
          <w:marBottom w:val="0"/>
          <w:divBdr>
            <w:top w:val="none" w:sz="0" w:space="0" w:color="auto"/>
            <w:left w:val="none" w:sz="0" w:space="0" w:color="auto"/>
            <w:bottom w:val="none" w:sz="0" w:space="0" w:color="auto"/>
            <w:right w:val="none" w:sz="0" w:space="0" w:color="auto"/>
          </w:divBdr>
        </w:div>
        <w:div w:id="1686787681">
          <w:marLeft w:val="1080"/>
          <w:marRight w:val="0"/>
          <w:marTop w:val="180"/>
          <w:marBottom w:val="0"/>
          <w:divBdr>
            <w:top w:val="none" w:sz="0" w:space="0" w:color="auto"/>
            <w:left w:val="none" w:sz="0" w:space="0" w:color="auto"/>
            <w:bottom w:val="none" w:sz="0" w:space="0" w:color="auto"/>
            <w:right w:val="none" w:sz="0" w:space="0" w:color="auto"/>
          </w:divBdr>
        </w:div>
        <w:div w:id="1701857727">
          <w:marLeft w:val="720"/>
          <w:marRight w:val="0"/>
          <w:marTop w:val="180"/>
          <w:marBottom w:val="0"/>
          <w:divBdr>
            <w:top w:val="none" w:sz="0" w:space="0" w:color="auto"/>
            <w:left w:val="none" w:sz="0" w:space="0" w:color="auto"/>
            <w:bottom w:val="none" w:sz="0" w:space="0" w:color="auto"/>
            <w:right w:val="none" w:sz="0" w:space="0" w:color="auto"/>
          </w:divBdr>
        </w:div>
        <w:div w:id="1720397540">
          <w:marLeft w:val="0"/>
          <w:marRight w:val="0"/>
          <w:marTop w:val="180"/>
          <w:marBottom w:val="0"/>
          <w:divBdr>
            <w:top w:val="none" w:sz="0" w:space="0" w:color="auto"/>
            <w:left w:val="none" w:sz="0" w:space="0" w:color="auto"/>
            <w:bottom w:val="none" w:sz="0" w:space="0" w:color="auto"/>
            <w:right w:val="none" w:sz="0" w:space="0" w:color="auto"/>
          </w:divBdr>
        </w:div>
        <w:div w:id="1753315730">
          <w:marLeft w:val="360"/>
          <w:marRight w:val="0"/>
          <w:marTop w:val="180"/>
          <w:marBottom w:val="0"/>
          <w:divBdr>
            <w:top w:val="none" w:sz="0" w:space="0" w:color="auto"/>
            <w:left w:val="none" w:sz="0" w:space="0" w:color="auto"/>
            <w:bottom w:val="none" w:sz="0" w:space="0" w:color="auto"/>
            <w:right w:val="none" w:sz="0" w:space="0" w:color="auto"/>
          </w:divBdr>
        </w:div>
        <w:div w:id="1875651945">
          <w:marLeft w:val="540"/>
          <w:marRight w:val="0"/>
          <w:marTop w:val="0"/>
          <w:marBottom w:val="0"/>
          <w:divBdr>
            <w:top w:val="none" w:sz="0" w:space="0" w:color="auto"/>
            <w:left w:val="none" w:sz="0" w:space="0" w:color="auto"/>
            <w:bottom w:val="none" w:sz="0" w:space="0" w:color="auto"/>
            <w:right w:val="none" w:sz="0" w:space="0" w:color="auto"/>
          </w:divBdr>
        </w:div>
        <w:div w:id="1914314747">
          <w:marLeft w:val="540"/>
          <w:marRight w:val="0"/>
          <w:marTop w:val="0"/>
          <w:marBottom w:val="0"/>
          <w:divBdr>
            <w:top w:val="none" w:sz="0" w:space="0" w:color="auto"/>
            <w:left w:val="none" w:sz="0" w:space="0" w:color="auto"/>
            <w:bottom w:val="none" w:sz="0" w:space="0" w:color="auto"/>
            <w:right w:val="none" w:sz="0" w:space="0" w:color="auto"/>
          </w:divBdr>
        </w:div>
        <w:div w:id="2009552959">
          <w:marLeft w:val="1440"/>
          <w:marRight w:val="0"/>
          <w:marTop w:val="180"/>
          <w:marBottom w:val="0"/>
          <w:divBdr>
            <w:top w:val="none" w:sz="0" w:space="0" w:color="auto"/>
            <w:left w:val="none" w:sz="0" w:space="0" w:color="auto"/>
            <w:bottom w:val="none" w:sz="0" w:space="0" w:color="auto"/>
            <w:right w:val="none" w:sz="0" w:space="0" w:color="auto"/>
          </w:divBdr>
        </w:div>
        <w:div w:id="2023123094">
          <w:marLeft w:val="540"/>
          <w:marRight w:val="0"/>
          <w:marTop w:val="0"/>
          <w:marBottom w:val="0"/>
          <w:divBdr>
            <w:top w:val="none" w:sz="0" w:space="0" w:color="auto"/>
            <w:left w:val="none" w:sz="0" w:space="0" w:color="auto"/>
            <w:bottom w:val="none" w:sz="0" w:space="0" w:color="auto"/>
            <w:right w:val="none" w:sz="0" w:space="0" w:color="auto"/>
          </w:divBdr>
        </w:div>
        <w:div w:id="2039310593">
          <w:marLeft w:val="720"/>
          <w:marRight w:val="0"/>
          <w:marTop w:val="180"/>
          <w:marBottom w:val="0"/>
          <w:divBdr>
            <w:top w:val="none" w:sz="0" w:space="0" w:color="auto"/>
            <w:left w:val="none" w:sz="0" w:space="0" w:color="auto"/>
            <w:bottom w:val="none" w:sz="0" w:space="0" w:color="auto"/>
            <w:right w:val="none" w:sz="0" w:space="0" w:color="auto"/>
          </w:divBdr>
        </w:div>
        <w:div w:id="2086104549">
          <w:marLeft w:val="540"/>
          <w:marRight w:val="0"/>
          <w:marTop w:val="0"/>
          <w:marBottom w:val="0"/>
          <w:divBdr>
            <w:top w:val="none" w:sz="0" w:space="0" w:color="auto"/>
            <w:left w:val="none" w:sz="0" w:space="0" w:color="auto"/>
            <w:bottom w:val="none" w:sz="0" w:space="0" w:color="auto"/>
            <w:right w:val="none" w:sz="0" w:space="0" w:color="auto"/>
          </w:divBdr>
        </w:div>
        <w:div w:id="2087258529">
          <w:marLeft w:val="0"/>
          <w:marRight w:val="0"/>
          <w:marTop w:val="0"/>
          <w:marBottom w:val="180"/>
          <w:divBdr>
            <w:top w:val="none" w:sz="0" w:space="0" w:color="auto"/>
            <w:left w:val="none" w:sz="0" w:space="0" w:color="auto"/>
            <w:bottom w:val="none" w:sz="0" w:space="0" w:color="auto"/>
            <w:right w:val="none" w:sz="0" w:space="0" w:color="auto"/>
          </w:divBdr>
        </w:div>
        <w:div w:id="2101876207">
          <w:marLeft w:val="0"/>
          <w:marRight w:val="0"/>
          <w:marTop w:val="180"/>
          <w:marBottom w:val="0"/>
          <w:divBdr>
            <w:top w:val="none" w:sz="0" w:space="0" w:color="auto"/>
            <w:left w:val="none" w:sz="0" w:space="0" w:color="auto"/>
            <w:bottom w:val="none" w:sz="0" w:space="0" w:color="auto"/>
            <w:right w:val="none" w:sz="0" w:space="0" w:color="auto"/>
          </w:divBdr>
        </w:div>
        <w:div w:id="2105681868">
          <w:marLeft w:val="360"/>
          <w:marRight w:val="0"/>
          <w:marTop w:val="180"/>
          <w:marBottom w:val="0"/>
          <w:divBdr>
            <w:top w:val="none" w:sz="0" w:space="0" w:color="auto"/>
            <w:left w:val="none" w:sz="0" w:space="0" w:color="auto"/>
            <w:bottom w:val="none" w:sz="0" w:space="0" w:color="auto"/>
            <w:right w:val="none" w:sz="0" w:space="0" w:color="auto"/>
          </w:divBdr>
        </w:div>
        <w:div w:id="2113741666">
          <w:marLeft w:val="540"/>
          <w:marRight w:val="0"/>
          <w:marTop w:val="0"/>
          <w:marBottom w:val="0"/>
          <w:divBdr>
            <w:top w:val="none" w:sz="0" w:space="0" w:color="auto"/>
            <w:left w:val="none" w:sz="0" w:space="0" w:color="auto"/>
            <w:bottom w:val="none" w:sz="0" w:space="0" w:color="auto"/>
            <w:right w:val="none" w:sz="0" w:space="0" w:color="auto"/>
          </w:divBdr>
        </w:div>
      </w:divsChild>
    </w:div>
    <w:div w:id="816844857">
      <w:bodyDiv w:val="1"/>
      <w:marLeft w:val="0"/>
      <w:marRight w:val="0"/>
      <w:marTop w:val="0"/>
      <w:marBottom w:val="0"/>
      <w:divBdr>
        <w:top w:val="none" w:sz="0" w:space="0" w:color="auto"/>
        <w:left w:val="none" w:sz="0" w:space="0" w:color="auto"/>
        <w:bottom w:val="none" w:sz="0" w:space="0" w:color="auto"/>
        <w:right w:val="none" w:sz="0" w:space="0" w:color="auto"/>
      </w:divBdr>
    </w:div>
    <w:div w:id="20084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7F68-CC08-49AB-A27D-17D283E4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8</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History of the Written Word of God</vt:lpstr>
    </vt:vector>
  </TitlesOfParts>
  <Company>Hewlett-Packard</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Written Word of God</dc:title>
  <dc:subject/>
  <dc:creator>Ron &amp; Barbara Frasco</dc:creator>
  <cp:keywords/>
  <cp:lastModifiedBy>Ronald Frasco</cp:lastModifiedBy>
  <cp:revision>35</cp:revision>
  <cp:lastPrinted>2024-09-10T14:50:00Z</cp:lastPrinted>
  <dcterms:created xsi:type="dcterms:W3CDTF">2024-09-24T18:48:00Z</dcterms:created>
  <dcterms:modified xsi:type="dcterms:W3CDTF">2024-09-26T14:32:00Z</dcterms:modified>
</cp:coreProperties>
</file>